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9F" w:rsidRDefault="005A703A">
      <w:pPr>
        <w:tabs>
          <w:tab w:val="left" w:pos="6840"/>
        </w:tabs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Návod pro praktická cvičení z biologie</w:t>
      </w:r>
      <w:r>
        <w:rPr>
          <w:rFonts w:ascii="Times New Roman" w:hAnsi="Times New Roman"/>
          <w:b/>
          <w:bCs/>
          <w:sz w:val="28"/>
          <w:szCs w:val="28"/>
        </w:rPr>
        <w:tab/>
        <w:t>1. ročník / kvinta</w:t>
      </w:r>
    </w:p>
    <w:p w:rsidR="0026179F" w:rsidRDefault="005A703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12</w:t>
      </w:r>
    </w:p>
    <w:p w:rsidR="0026179F" w:rsidRDefault="005A703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Téma: Příprava elektronického herbáře</w:t>
      </w:r>
    </w:p>
    <w:p w:rsidR="0026179F" w:rsidRDefault="005A70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Cíl: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Poznat různé druhy na svých přirozených lokalitách, zlepšit si své znalosti rostlin a znalosti práce s literaturou. Naučit se zhotovit dokumentační fotografie přírodních objektů.</w:t>
      </w:r>
    </w:p>
    <w:p w:rsidR="0026179F" w:rsidRDefault="005A703A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Pomůcky: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atlasy rostlin, digitál</w:t>
      </w:r>
      <w:r w:rsidR="00A2178B">
        <w:rPr>
          <w:rFonts w:ascii="Times New Roman" w:hAnsi="Times New Roman"/>
        </w:rPr>
        <w:t>ní fotoaparát, mapy (příp. GPS)</w:t>
      </w:r>
    </w:p>
    <w:p w:rsidR="0026179F" w:rsidRDefault="005A703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Postup:</w:t>
      </w:r>
    </w:p>
    <w:p w:rsidR="0026179F" w:rsidRPr="00FB1DDB" w:rsidRDefault="00FB1DDB">
      <w:pPr>
        <w:rPr>
          <w:rFonts w:ascii="Times New Roman" w:hAnsi="Times New Roman"/>
        </w:rPr>
      </w:pPr>
      <w:r w:rsidRPr="00FB1DDB">
        <w:rPr>
          <w:rFonts w:ascii="Times New Roman" w:hAnsi="Times New Roman"/>
        </w:rPr>
        <w:t>KRITÉRIA PRO VÝBĚR KONKR</w:t>
      </w:r>
      <w:r>
        <w:rPr>
          <w:rFonts w:ascii="Times New Roman" w:hAnsi="Times New Roman"/>
        </w:rPr>
        <w:t>ÉTNÍCH DRUHŮ A JEDINCŮ ROSTLIN</w:t>
      </w:r>
    </w:p>
    <w:p w:rsidR="0026179F" w:rsidRDefault="005A703A">
      <w:pPr>
        <w:rPr>
          <w:rFonts w:ascii="Times New Roman" w:hAnsi="Times New Roman"/>
        </w:rPr>
      </w:pPr>
      <w:r>
        <w:rPr>
          <w:rFonts w:ascii="Times New Roman" w:hAnsi="Times New Roman"/>
        </w:rPr>
        <w:t>30 různých druhů cévnatých rostlin. Tedy ne řasy a mechy.</w:t>
      </w:r>
    </w:p>
    <w:p w:rsidR="0026179F" w:rsidRDefault="005A703A">
      <w:pPr>
        <w:rPr>
          <w:rFonts w:ascii="Times New Roman" w:hAnsi="Times New Roman"/>
        </w:rPr>
      </w:pPr>
      <w:r>
        <w:rPr>
          <w:rFonts w:ascii="Times New Roman" w:hAnsi="Times New Roman"/>
        </w:rPr>
        <w:t>Druhy vyskytující se v ČR přirozeně či pěstované ve volné přírodě. Tedy ne hospodářské druhy, pokojové a skleníkové rostliny, ne rostliny z botanických zahrad. Ale např. douglaska tisolistá je sice nepůvodní, ale pěstovaná běžně v našich lesích, podobně např. křídlatka japonská roste u nás volně. V případě pochybností se zeptejte, resp. se řiďte tím, zda je daný druh uveden v Klíči k úplné květeně ČR (Kubát, 2002).</w:t>
      </w:r>
    </w:p>
    <w:p w:rsidR="0026179F" w:rsidRDefault="005A703A">
      <w:pPr>
        <w:rPr>
          <w:rFonts w:ascii="Times New Roman" w:hAnsi="Times New Roman"/>
        </w:rPr>
      </w:pPr>
      <w:r>
        <w:rPr>
          <w:rFonts w:ascii="Times New Roman" w:hAnsi="Times New Roman"/>
        </w:rPr>
        <w:t>Jedinci kvetoucí nebo plodící. Netýká se dřevin.</w:t>
      </w:r>
    </w:p>
    <w:p w:rsidR="0026179F" w:rsidRDefault="005A703A">
      <w:pPr>
        <w:rPr>
          <w:rFonts w:ascii="Times New Roman" w:hAnsi="Times New Roman"/>
        </w:rPr>
      </w:pPr>
      <w:r>
        <w:rPr>
          <w:rFonts w:ascii="Times New Roman" w:hAnsi="Times New Roman"/>
        </w:rPr>
        <w:t>Dřeviny s plně vyvinutými listy. Maximální počet dřevin je 10 druhů.</w:t>
      </w:r>
    </w:p>
    <w:p w:rsidR="0026179F" w:rsidRDefault="005A703A">
      <w:pPr>
        <w:rPr>
          <w:rFonts w:ascii="Times New Roman" w:hAnsi="Times New Roman"/>
        </w:rPr>
      </w:pPr>
      <w:r>
        <w:rPr>
          <w:rFonts w:ascii="Times New Roman" w:hAnsi="Times New Roman"/>
        </w:rPr>
        <w:t>Při případném odběru pro následnou determinaci (tj. nevím co to je, chci se zeptat ve škole či to určit doma z atlasu) se řiďte tím, že pokud možno nesbíráme chráněné druhy rostlin a hlavně netrháme rostliny v chráněných územích (především ne v národních parcích a národních přírodních rezervacích, v jiných typech chráněných území může být v omezené míře trhání rostlin povoleno). Fotografovat rostliny chráněné i v chráněných územích samozřejmě můžete.</w:t>
      </w:r>
    </w:p>
    <w:p w:rsidR="0026179F" w:rsidRDefault="005A703A">
      <w:pPr>
        <w:rPr>
          <w:rFonts w:ascii="Times New Roman" w:hAnsi="Times New Roman"/>
        </w:rPr>
      </w:pPr>
      <w:r>
        <w:rPr>
          <w:rFonts w:ascii="Times New Roman" w:hAnsi="Times New Roman"/>
        </w:rPr>
        <w:t>Konkrétní vybrané rostliny zdokumentujete do herbáře následujícím způsobem:</w:t>
      </w:r>
    </w:p>
    <w:p w:rsidR="0026179F" w:rsidRDefault="005A703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Každá rostlina bude zachycena 3 fotografiemi – jedna celkový pohled na ekosystém, v němž rostlina roste, druhá pohled na danou rostlinu, třetí pohled na určitou význačnou část (květy či květenství, případně plody či plodenství, u dřevin větvička s listy, u výtrusných rostlin listy)</w:t>
      </w:r>
    </w:p>
    <w:p w:rsidR="0026179F" w:rsidRDefault="005A703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Při fotografování detailů rostlin můžete odstranit případné rušící jiné jedince v okolí. Při fotografování celkového pohledu naopak do ekosystému nijak nezasahujte.</w:t>
      </w:r>
    </w:p>
    <w:p w:rsidR="0026179F" w:rsidRDefault="005A703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.Již při zhotovování fotografie si vyplníte základní údaje (hlavně kde jsem to fotil, případně datum a druh), abyste mohli následně doplnit tzv. „</w:t>
      </w:r>
      <w:proofErr w:type="spellStart"/>
      <w:r>
        <w:rPr>
          <w:rFonts w:ascii="Times New Roman" w:hAnsi="Times New Roman"/>
        </w:rPr>
        <w:t>schedu</w:t>
      </w:r>
      <w:proofErr w:type="spellEnd"/>
      <w:r>
        <w:rPr>
          <w:rFonts w:ascii="Times New Roman" w:hAnsi="Times New Roman"/>
        </w:rPr>
        <w:t>“ (viz dále)</w:t>
      </w:r>
    </w:p>
    <w:p w:rsidR="0026179F" w:rsidRDefault="005A703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Místo fotografování zaznačíte do vhodné mapy (kopie turistické mapy, orientační náčrtek), případně jej doplníte dle možností souřadnicemi GPS.</w:t>
      </w:r>
    </w:p>
    <w:p w:rsidR="0026179F" w:rsidRDefault="005A703A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Tři fotografie převedete ve formátu JPG do dokumentu Word. Každá rostlina bude mít svoji samostatnou stránku. Herbářová </w:t>
      </w:r>
      <w:proofErr w:type="spellStart"/>
      <w:r>
        <w:rPr>
          <w:rFonts w:ascii="Times New Roman" w:hAnsi="Times New Roman"/>
        </w:rPr>
        <w:t>scheda</w:t>
      </w:r>
      <w:proofErr w:type="spellEnd"/>
      <w:r>
        <w:rPr>
          <w:rFonts w:ascii="Times New Roman" w:hAnsi="Times New Roman"/>
        </w:rPr>
        <w:t xml:space="preserve"> bude vložena na stejnou stránku, vždy na stejné místo (např. vpravo dole).</w:t>
      </w:r>
    </w:p>
    <w:p w:rsidR="0026179F" w:rsidRDefault="005A703A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Fotografujte rostliny průběžně, po celou dobu sezóny, ať můžete využít co nejširší záběr druhů. Nezapomeňte, že některé druhy už v létě a zejména na podzim nekvetou. Termín odevzdání herbáře vám bude oznámen při jeho zadávání, přičemž můžete herbář či jeho části nosit průběžně k nezávazným konzultacím.</w:t>
      </w:r>
    </w:p>
    <w:p w:rsidR="0026179F" w:rsidRPr="00FB1DDB" w:rsidRDefault="00FB1DDB">
      <w:pPr>
        <w:rPr>
          <w:rFonts w:ascii="Times New Roman" w:hAnsi="Times New Roman"/>
        </w:rPr>
      </w:pPr>
      <w:r>
        <w:rPr>
          <w:rFonts w:ascii="Times New Roman" w:hAnsi="Times New Roman"/>
        </w:rPr>
        <w:t>HERBÁŘOVÁ SCHEDA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95"/>
        <w:gridCol w:w="2895"/>
      </w:tblGrid>
      <w:tr w:rsidR="0026179F" w:rsidTr="00FB1DDB"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Název rostliny (česky):</w:t>
            </w:r>
          </w:p>
        </w:tc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  <w:tr w:rsidR="0026179F" w:rsidTr="00FB1DDB"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Název rostliny (latinsky):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  <w:tr w:rsidR="0026179F" w:rsidTr="00FB1DDB"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Čeleď: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  <w:tr w:rsidR="0026179F" w:rsidTr="00FB1DDB"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ekosystému: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  <w:tr w:rsidR="0026179F" w:rsidTr="00FB1DDB"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Lokalita: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  <w:tr w:rsidR="0026179F" w:rsidTr="00FB1DDB"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Nadmořská výška: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  <w:tr w:rsidR="0026179F" w:rsidTr="00FB1DDB"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Datum: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  <w:tr w:rsidR="0026179F" w:rsidTr="00FB1DDB"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26179F" w:rsidRDefault="005A703A" w:rsidP="005A703A">
            <w:pPr>
              <w:pStyle w:val="Obsahtabulky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Autor: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179F" w:rsidRDefault="0026179F" w:rsidP="005A703A">
            <w:pPr>
              <w:pStyle w:val="Obsahtabulky"/>
              <w:spacing w:after="0"/>
            </w:pPr>
          </w:p>
        </w:tc>
      </w:tr>
    </w:tbl>
    <w:p w:rsidR="0026179F" w:rsidRDefault="0026179F">
      <w:pPr>
        <w:spacing w:after="0" w:line="100" w:lineRule="atLeast"/>
      </w:pPr>
    </w:p>
    <w:sectPr w:rsidR="0026179F">
      <w:headerReference w:type="default" r:id="rId8"/>
      <w:pgSz w:w="11906" w:h="16838"/>
      <w:pgMar w:top="1417" w:right="1417" w:bottom="1417" w:left="1417" w:header="284" w:footer="720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352" w:rsidRDefault="005B6352">
      <w:pPr>
        <w:spacing w:after="0" w:line="240" w:lineRule="auto"/>
      </w:pPr>
      <w:r>
        <w:separator/>
      </w:r>
    </w:p>
  </w:endnote>
  <w:endnote w:type="continuationSeparator" w:id="0">
    <w:p w:rsidR="005B6352" w:rsidRDefault="005B6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352" w:rsidRDefault="005B6352">
      <w:pPr>
        <w:spacing w:after="0" w:line="240" w:lineRule="auto"/>
      </w:pPr>
      <w:r>
        <w:separator/>
      </w:r>
    </w:p>
  </w:footnote>
  <w:footnote w:type="continuationSeparator" w:id="0">
    <w:p w:rsidR="005B6352" w:rsidRDefault="005B6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79F" w:rsidRDefault="00A13287">
    <w:pPr>
      <w:pStyle w:val="Zhlav"/>
    </w:pPr>
    <w:r>
      <w:rPr>
        <w:noProof/>
        <w:lang w:eastAsia="cs-CZ"/>
      </w:rPr>
      <w:drawing>
        <wp:inline distT="0" distB="0" distL="0" distR="0">
          <wp:extent cx="5753100" cy="1409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409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179F" w:rsidRDefault="002617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3A"/>
    <w:rsid w:val="000769CB"/>
    <w:rsid w:val="0026179F"/>
    <w:rsid w:val="005A703A"/>
    <w:rsid w:val="005B6352"/>
    <w:rsid w:val="00A13287"/>
    <w:rsid w:val="00A2178B"/>
    <w:rsid w:val="00FB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/>
      <w:color w:val="000000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cs="Times New Roman"/>
    </w:rPr>
  </w:style>
  <w:style w:type="character" w:customStyle="1" w:styleId="WW-Absatz-Standardschriftart">
    <w:name w:val="WW-Absatz-Standardschriftart"/>
  </w:style>
  <w:style w:type="character" w:customStyle="1" w:styleId="ListLabel1">
    <w:name w:val="ListLabel 1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basedOn w:val="Standardnpsmoodstavce1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"/>
  </w:style>
  <w:style w:type="paragraph" w:customStyle="1" w:styleId="Seznamnadpis">
    <w:name w:val="Seznam nadpisů"/>
    <w:basedOn w:val="Normln"/>
    <w:next w:val="Obsahseznamu"/>
  </w:style>
  <w:style w:type="paragraph" w:customStyle="1" w:styleId="Obsahseznamu">
    <w:name w:val="Obsah seznamu"/>
    <w:basedOn w:val="Normln"/>
    <w:pPr>
      <w:ind w:left="567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21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2178B"/>
    <w:rPr>
      <w:rFonts w:ascii="Tahoma" w:eastAsia="Calibri" w:hAnsi="Tahoma" w:cs="Tahoma"/>
      <w:color w:val="000000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/>
      <w:color w:val="000000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cs="Times New Roman"/>
    </w:rPr>
  </w:style>
  <w:style w:type="character" w:customStyle="1" w:styleId="WW-Absatz-Standardschriftart">
    <w:name w:val="WW-Absatz-Standardschriftart"/>
  </w:style>
  <w:style w:type="character" w:customStyle="1" w:styleId="ListLabel1">
    <w:name w:val="ListLabel 1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basedOn w:val="Standardnpsmoodstavce1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"/>
  </w:style>
  <w:style w:type="paragraph" w:customStyle="1" w:styleId="Seznamnadpis">
    <w:name w:val="Seznam nadpisů"/>
    <w:basedOn w:val="Normln"/>
    <w:next w:val="Obsahseznamu"/>
  </w:style>
  <w:style w:type="paragraph" w:customStyle="1" w:styleId="Obsahseznamu">
    <w:name w:val="Obsah seznamu"/>
    <w:basedOn w:val="Normln"/>
    <w:pPr>
      <w:ind w:left="567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21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2178B"/>
    <w:rPr>
      <w:rFonts w:ascii="Tahoma" w:eastAsia="Calibri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Návod pro praktická cvičení z biologie</vt:lpstr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Návod pro praktická cvičení z biologie</dc:title>
  <dc:subject/>
  <dc:creator>Miroslava Binderová</dc:creator>
  <cp:keywords/>
  <cp:lastModifiedBy>koubova</cp:lastModifiedBy>
  <cp:revision>6</cp:revision>
  <cp:lastPrinted>1900-12-31T22:00:00Z</cp:lastPrinted>
  <dcterms:created xsi:type="dcterms:W3CDTF">2012-11-30T10:16:00Z</dcterms:created>
  <dcterms:modified xsi:type="dcterms:W3CDTF">2013-09-18T12:42:00Z</dcterms:modified>
</cp:coreProperties>
</file>