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D1" w:rsidRPr="00845BFA" w:rsidRDefault="00845BFA" w:rsidP="00845BFA">
      <w:r>
        <w:rPr>
          <w:rFonts w:eastAsiaTheme="majorEastAsia" w:cstheme="minorHAnsi"/>
          <w:b/>
          <w:color w:val="FF0000"/>
          <w:sz w:val="32"/>
          <w:szCs w:val="32"/>
        </w:rPr>
        <w:t>E</w:t>
      </w:r>
      <w:r w:rsidR="00EC79D1" w:rsidRPr="00EC79D1">
        <w:rPr>
          <w:rFonts w:eastAsiaTheme="majorEastAsia" w:cstheme="minorHAnsi"/>
          <w:b/>
          <w:color w:val="FF0000"/>
          <w:sz w:val="32"/>
          <w:szCs w:val="32"/>
        </w:rPr>
        <w:t xml:space="preserve">rnest </w:t>
      </w:r>
      <w:proofErr w:type="spellStart"/>
      <w:r w:rsidR="00EC79D1" w:rsidRPr="00EC79D1">
        <w:rPr>
          <w:rFonts w:eastAsiaTheme="majorEastAsia" w:cstheme="minorHAnsi"/>
          <w:b/>
          <w:color w:val="FF0000"/>
          <w:sz w:val="32"/>
          <w:szCs w:val="32"/>
        </w:rPr>
        <w:t>Hemingway</w:t>
      </w:r>
      <w:proofErr w:type="spellEnd"/>
      <w:r w:rsidR="00EC79D1" w:rsidRPr="00EC79D1">
        <w:rPr>
          <w:rFonts w:eastAsiaTheme="majorEastAsia" w:cstheme="minorHAnsi"/>
          <w:b/>
          <w:color w:val="FF0000"/>
          <w:sz w:val="32"/>
          <w:szCs w:val="32"/>
        </w:rPr>
        <w:t xml:space="preserve"> </w:t>
      </w:r>
      <w:r w:rsidR="00EC79D1" w:rsidRPr="00EC79D1">
        <w:rPr>
          <w:rFonts w:eastAsiaTheme="majorEastAsia" w:cstheme="minorHAnsi"/>
          <w:sz w:val="32"/>
          <w:szCs w:val="32"/>
          <w:lang w:val="en-US"/>
        </w:rPr>
        <w:t>[</w:t>
      </w:r>
      <w:proofErr w:type="spellStart"/>
      <w:r w:rsidR="00EC79D1" w:rsidRPr="00EC79D1">
        <w:rPr>
          <w:rFonts w:eastAsiaTheme="majorEastAsia" w:cstheme="minorHAnsi"/>
          <w:sz w:val="32"/>
          <w:szCs w:val="32"/>
          <w:lang w:val="en-US"/>
        </w:rPr>
        <w:t>érnyst</w:t>
      </w:r>
      <w:proofErr w:type="spellEnd"/>
      <w:r w:rsidR="00EC79D1" w:rsidRPr="00EC79D1">
        <w:rPr>
          <w:rFonts w:eastAsiaTheme="majorEastAsia" w:cstheme="minorHAnsi"/>
          <w:sz w:val="32"/>
          <w:szCs w:val="32"/>
          <w:lang w:val="en-US"/>
        </w:rPr>
        <w:t xml:space="preserve"> </w:t>
      </w:r>
      <w:proofErr w:type="spellStart"/>
      <w:r w:rsidR="00EC79D1" w:rsidRPr="00EC79D1">
        <w:rPr>
          <w:rFonts w:eastAsiaTheme="majorEastAsia" w:cstheme="minorHAnsi"/>
          <w:sz w:val="32"/>
          <w:szCs w:val="32"/>
          <w:lang w:val="en-US"/>
        </w:rPr>
        <w:t>hemingvej</w:t>
      </w:r>
      <w:proofErr w:type="spellEnd"/>
      <w:r w:rsidR="00EC79D1" w:rsidRPr="00EC79D1">
        <w:rPr>
          <w:rFonts w:eastAsiaTheme="majorEastAsia" w:cstheme="minorHAnsi"/>
          <w:sz w:val="32"/>
          <w:szCs w:val="32"/>
          <w:lang w:val="en-US"/>
        </w:rPr>
        <w:t>],</w:t>
      </w:r>
      <w:r w:rsidR="00EC79D1" w:rsidRPr="00EC79D1">
        <w:rPr>
          <w:rFonts w:eastAsiaTheme="majorEastAsia" w:cstheme="minorHAnsi"/>
          <w:color w:val="FF0000"/>
          <w:sz w:val="32"/>
          <w:szCs w:val="32"/>
          <w:lang w:val="en-US"/>
        </w:rPr>
        <w:t xml:space="preserve"> </w:t>
      </w:r>
      <w:proofErr w:type="spellStart"/>
      <w:r w:rsidR="00EC79D1" w:rsidRPr="00EC79D1">
        <w:rPr>
          <w:rFonts w:eastAsiaTheme="majorEastAsia" w:cstheme="minorHAnsi"/>
          <w:color w:val="FF0000"/>
          <w:sz w:val="32"/>
          <w:szCs w:val="32"/>
          <w:lang w:val="en-US"/>
        </w:rPr>
        <w:t>reakce</w:t>
      </w:r>
      <w:proofErr w:type="spellEnd"/>
      <w:r w:rsidR="00EC79D1" w:rsidRPr="00EC79D1">
        <w:rPr>
          <w:rFonts w:eastAsiaTheme="majorEastAsia" w:cstheme="minorHAnsi"/>
          <w:color w:val="FF0000"/>
          <w:sz w:val="32"/>
          <w:szCs w:val="32"/>
          <w:lang w:val="en-US"/>
        </w:rPr>
        <w:t xml:space="preserve"> </w:t>
      </w:r>
      <w:proofErr w:type="spellStart"/>
      <w:r w:rsidR="00EC79D1" w:rsidRPr="00EC79D1">
        <w:rPr>
          <w:rFonts w:eastAsiaTheme="majorEastAsia" w:cstheme="minorHAnsi"/>
          <w:color w:val="FF0000"/>
          <w:sz w:val="32"/>
          <w:szCs w:val="32"/>
          <w:lang w:val="en-US"/>
        </w:rPr>
        <w:t>na</w:t>
      </w:r>
      <w:proofErr w:type="spellEnd"/>
      <w:r w:rsidR="00EC79D1" w:rsidRPr="00EC79D1">
        <w:rPr>
          <w:rFonts w:eastAsiaTheme="majorEastAsia" w:cstheme="minorHAnsi"/>
          <w:color w:val="FF0000"/>
          <w:sz w:val="32"/>
          <w:szCs w:val="32"/>
          <w:lang w:val="en-US"/>
        </w:rPr>
        <w:t xml:space="preserve"> </w:t>
      </w:r>
      <w:proofErr w:type="spellStart"/>
      <w:r w:rsidR="00EC79D1" w:rsidRPr="00EC79D1">
        <w:rPr>
          <w:rFonts w:eastAsiaTheme="majorEastAsia" w:cstheme="minorHAnsi"/>
          <w:color w:val="FF0000"/>
          <w:sz w:val="32"/>
          <w:szCs w:val="32"/>
          <w:lang w:val="en-US"/>
        </w:rPr>
        <w:t>válku</w:t>
      </w:r>
      <w:proofErr w:type="spellEnd"/>
    </w:p>
    <w:p w:rsidR="00EC79D1" w:rsidRPr="00EC79D1" w:rsidRDefault="00EC79D1" w:rsidP="00EC79D1">
      <w:pPr>
        <w:spacing w:after="0" w:line="252" w:lineRule="auto"/>
        <w:jc w:val="both"/>
        <w:rPr>
          <w:rFonts w:eastAsiaTheme="majorEastAsia" w:cstheme="minorHAnsi"/>
          <w:color w:val="FF0000"/>
          <w:sz w:val="32"/>
          <w:szCs w:val="32"/>
          <w:lang w:val="en-GB"/>
        </w:rPr>
      </w:pPr>
    </w:p>
    <w:p w:rsidR="00EC79D1" w:rsidRDefault="00EC79D1" w:rsidP="00EC79D1">
      <w:pPr>
        <w:spacing w:line="252" w:lineRule="auto"/>
        <w:jc w:val="both"/>
        <w:rPr>
          <w:rFonts w:eastAsiaTheme="majorEastAsia" w:cstheme="minorHAnsi"/>
          <w:sz w:val="28"/>
        </w:rPr>
      </w:pPr>
      <w:r w:rsidRPr="00EC79D1">
        <w:rPr>
          <w:rFonts w:eastAsiaTheme="majorEastAsia" w:cstheme="minorHAnsi"/>
          <w:sz w:val="28"/>
        </w:rPr>
        <w:t>(1899-1961)</w:t>
      </w:r>
    </w:p>
    <w:p w:rsidR="00EC79D1" w:rsidRPr="00EC79D1" w:rsidRDefault="00EC79D1" w:rsidP="00EC79D1">
      <w:pPr>
        <w:spacing w:line="252" w:lineRule="auto"/>
        <w:jc w:val="both"/>
        <w:rPr>
          <w:rFonts w:eastAsiaTheme="majorEastAsia" w:cstheme="minorHAnsi"/>
          <w:i/>
          <w:sz w:val="28"/>
        </w:rPr>
      </w:pPr>
      <w:r>
        <w:rPr>
          <w:rFonts w:eastAsiaTheme="majorEastAsia" w:cstheme="minorHAnsi"/>
          <w:i/>
          <w:noProof/>
          <w:sz w:val="28"/>
          <w:lang w:eastAsia="cs-CZ"/>
        </w:rPr>
        <w:drawing>
          <wp:anchor distT="0" distB="0" distL="114300" distR="114300" simplePos="0" relativeHeight="251659264" behindDoc="1" locked="0" layoutInCell="1" allowOverlap="1">
            <wp:simplePos x="0" y="0"/>
            <wp:positionH relativeFrom="column">
              <wp:posOffset>-111760</wp:posOffset>
            </wp:positionH>
            <wp:positionV relativeFrom="paragraph">
              <wp:posOffset>314960</wp:posOffset>
            </wp:positionV>
            <wp:extent cx="2336165" cy="2597785"/>
            <wp:effectExtent l="19050" t="0" r="6985" b="0"/>
            <wp:wrapTight wrapText="bothSides">
              <wp:wrapPolygon edited="0">
                <wp:start x="-176" y="0"/>
                <wp:lineTo x="-176" y="21384"/>
                <wp:lineTo x="21665" y="21384"/>
                <wp:lineTo x="21665" y="0"/>
                <wp:lineTo x="-176" y="0"/>
              </wp:wrapPolygon>
            </wp:wrapTight>
            <wp:docPr id="3" name="obrázek 1" descr="C:\Users\Jana\Desktop\DUM\Hemingway-šablona\1.1.2_Hem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DUM\Hemingway-šablona\1.1.2_Hem -foto.jpg"/>
                    <pic:cNvPicPr>
                      <a:picLocks noChangeAspect="1" noChangeArrowheads="1"/>
                    </pic:cNvPicPr>
                  </pic:nvPicPr>
                  <pic:blipFill>
                    <a:blip r:embed="rId8" cstate="print"/>
                    <a:srcRect/>
                    <a:stretch>
                      <a:fillRect/>
                    </a:stretch>
                  </pic:blipFill>
                  <pic:spPr bwMode="auto">
                    <a:xfrm>
                      <a:off x="0" y="0"/>
                      <a:ext cx="2336165" cy="2597785"/>
                    </a:xfrm>
                    <a:prstGeom prst="rect">
                      <a:avLst/>
                    </a:prstGeom>
                    <a:noFill/>
                    <a:ln w="9525">
                      <a:noFill/>
                      <a:miter lim="800000"/>
                      <a:headEnd/>
                      <a:tailEnd/>
                    </a:ln>
                  </pic:spPr>
                </pic:pic>
              </a:graphicData>
            </a:graphic>
          </wp:anchor>
        </w:drawing>
      </w:r>
    </w:p>
    <w:p w:rsidR="00EC79D1" w:rsidRPr="00EC79D1" w:rsidRDefault="00EC79D1" w:rsidP="00EC79D1">
      <w:pPr>
        <w:spacing w:line="252" w:lineRule="auto"/>
        <w:jc w:val="both"/>
        <w:rPr>
          <w:rFonts w:eastAsiaTheme="majorEastAsia" w:cstheme="minorHAnsi"/>
          <w:sz w:val="28"/>
        </w:rPr>
      </w:pPr>
      <w:r w:rsidRPr="00EC79D1">
        <w:rPr>
          <w:rFonts w:eastAsiaTheme="majorEastAsia" w:cstheme="minorHAnsi"/>
          <w:sz w:val="28"/>
        </w:rPr>
        <w:t xml:space="preserve">Americký spisovatel Ernest </w:t>
      </w:r>
      <w:proofErr w:type="spellStart"/>
      <w:r w:rsidRPr="00EC79D1">
        <w:rPr>
          <w:rFonts w:eastAsiaTheme="majorEastAsia" w:cstheme="minorHAnsi"/>
          <w:sz w:val="28"/>
        </w:rPr>
        <w:t>Hemingway</w:t>
      </w:r>
      <w:proofErr w:type="spellEnd"/>
      <w:r w:rsidRPr="00EC79D1">
        <w:rPr>
          <w:rFonts w:eastAsiaTheme="majorEastAsia" w:cstheme="minorHAnsi"/>
          <w:sz w:val="28"/>
        </w:rPr>
        <w:t xml:space="preserve"> se narodil v </w:t>
      </w:r>
      <w:proofErr w:type="spellStart"/>
      <w:r w:rsidRPr="00EC79D1">
        <w:rPr>
          <w:rFonts w:eastAsiaTheme="majorEastAsia" w:cstheme="minorHAnsi"/>
          <w:sz w:val="28"/>
        </w:rPr>
        <w:t>Oak</w:t>
      </w:r>
      <w:proofErr w:type="spellEnd"/>
      <w:r w:rsidRPr="00EC79D1">
        <w:rPr>
          <w:rFonts w:eastAsiaTheme="majorEastAsia" w:cstheme="minorHAnsi"/>
          <w:sz w:val="28"/>
        </w:rPr>
        <w:t xml:space="preserve"> Park v Illinois </w:t>
      </w:r>
      <w:proofErr w:type="gramStart"/>
      <w:r w:rsidRPr="00EC79D1">
        <w:rPr>
          <w:rFonts w:eastAsiaTheme="majorEastAsia" w:cstheme="minorHAnsi"/>
          <w:sz w:val="28"/>
        </w:rPr>
        <w:t>21.července</w:t>
      </w:r>
      <w:proofErr w:type="gramEnd"/>
      <w:r w:rsidRPr="00EC79D1">
        <w:rPr>
          <w:rFonts w:eastAsiaTheme="majorEastAsia" w:cstheme="minorHAnsi"/>
          <w:sz w:val="28"/>
        </w:rPr>
        <w:t xml:space="preserve"> 1899  rodině lékaře. Časté konflikty s přísnou bigotní matkou vyvrcholily odchodem do </w:t>
      </w:r>
      <w:proofErr w:type="gramStart"/>
      <w:r w:rsidRPr="00EC79D1">
        <w:rPr>
          <w:rFonts w:eastAsiaTheme="majorEastAsia" w:cstheme="minorHAnsi"/>
          <w:sz w:val="28"/>
        </w:rPr>
        <w:t>Kansas</w:t>
      </w:r>
      <w:proofErr w:type="gramEnd"/>
      <w:r w:rsidRPr="00EC79D1">
        <w:rPr>
          <w:rFonts w:eastAsiaTheme="majorEastAsia" w:cstheme="minorHAnsi"/>
          <w:sz w:val="28"/>
        </w:rPr>
        <w:t xml:space="preserve"> City, kde se v roce 1917 stává reportérem deníku Kansas City Star. V květnu 1918 vstupuje mladý </w:t>
      </w:r>
      <w:proofErr w:type="spellStart"/>
      <w:r w:rsidRPr="00EC79D1">
        <w:rPr>
          <w:rFonts w:eastAsiaTheme="majorEastAsia" w:cstheme="minorHAnsi"/>
          <w:sz w:val="28"/>
        </w:rPr>
        <w:t>Hemingway</w:t>
      </w:r>
      <w:proofErr w:type="spellEnd"/>
      <w:r w:rsidRPr="00EC79D1">
        <w:rPr>
          <w:rFonts w:eastAsiaTheme="majorEastAsia" w:cstheme="minorHAnsi"/>
          <w:sz w:val="28"/>
        </w:rPr>
        <w:t xml:space="preserve"> do Červeného Kříže a je poslán na italskou frontu jako ošetřovatel. Snaží se být velmi aktivní a při jedné návštěvě zákopů je vážně zraněn šrapnelem. Po rekonvalescenci v Miláně se vrací do USA. Zážitky z první světové války ovlivnily velmi jeho život a promítají se do několika jeho knih.</w:t>
      </w:r>
    </w:p>
    <w:p w:rsidR="00EC79D1" w:rsidRPr="00EC79D1" w:rsidRDefault="00EC79D1" w:rsidP="00EC79D1">
      <w:pPr>
        <w:spacing w:line="252" w:lineRule="auto"/>
        <w:jc w:val="both"/>
        <w:rPr>
          <w:rFonts w:eastAsiaTheme="majorEastAsia" w:cstheme="minorHAnsi"/>
          <w:sz w:val="28"/>
        </w:rPr>
      </w:pPr>
      <w:r w:rsidRPr="00EC79D1">
        <w:rPr>
          <w:rFonts w:eastAsiaTheme="majorEastAsia" w:cstheme="minorHAnsi"/>
          <w:sz w:val="28"/>
        </w:rPr>
        <w:t xml:space="preserve">Po válce se vrací k novinářské profesi, tentokrát v deníku Toronto Star. Je vyslán jako reportér do Evropy. Usazuje se v Paříži, kde se setkává se slavnými </w:t>
      </w:r>
      <w:proofErr w:type="spellStart"/>
      <w:r w:rsidRPr="00EC79D1">
        <w:rPr>
          <w:rFonts w:eastAsiaTheme="majorEastAsia" w:cstheme="minorHAnsi"/>
          <w:sz w:val="28"/>
        </w:rPr>
        <w:t>součastníky</w:t>
      </w:r>
      <w:proofErr w:type="spellEnd"/>
      <w:r w:rsidRPr="00EC79D1">
        <w:rPr>
          <w:rFonts w:eastAsiaTheme="majorEastAsia" w:cstheme="minorHAnsi"/>
          <w:sz w:val="28"/>
        </w:rPr>
        <w:t xml:space="preserve"> tzv. Ztracené generace - J. </w:t>
      </w:r>
      <w:proofErr w:type="spellStart"/>
      <w:r w:rsidRPr="00EC79D1">
        <w:rPr>
          <w:rFonts w:eastAsiaTheme="majorEastAsia" w:cstheme="minorHAnsi"/>
          <w:sz w:val="28"/>
        </w:rPr>
        <w:t>Joycem</w:t>
      </w:r>
      <w:proofErr w:type="spellEnd"/>
      <w:r w:rsidRPr="00EC79D1">
        <w:rPr>
          <w:rFonts w:eastAsiaTheme="majorEastAsia" w:cstheme="minorHAnsi"/>
          <w:sz w:val="28"/>
        </w:rPr>
        <w:t xml:space="preserve">, S. Fitzgeraldem, G. Steinovou a dalšími. V tomto období také </w:t>
      </w:r>
      <w:proofErr w:type="spellStart"/>
      <w:r w:rsidRPr="00EC79D1">
        <w:rPr>
          <w:rFonts w:eastAsiaTheme="majorEastAsia" w:cstheme="minorHAnsi"/>
          <w:sz w:val="28"/>
        </w:rPr>
        <w:t>Hemingway</w:t>
      </w:r>
      <w:proofErr w:type="spellEnd"/>
      <w:r w:rsidRPr="00EC79D1">
        <w:rPr>
          <w:rFonts w:eastAsiaTheme="majorEastAsia" w:cstheme="minorHAnsi"/>
          <w:sz w:val="28"/>
        </w:rPr>
        <w:t xml:space="preserve"> objevuje Španělsko a jeho býčí zápasy, které se stanou jednou z jeho vášní. V roce 1928 se vrací do Spojených Států a žije se svojí druhou ženou na Floridě. Několikrát se ovšem vrací do Evropy a navštěvuje také Afriku. </w:t>
      </w:r>
    </w:p>
    <w:p w:rsidR="00D60363" w:rsidRPr="00EC79D1" w:rsidRDefault="00EC79D1" w:rsidP="00EC79D1">
      <w:pPr>
        <w:spacing w:line="252" w:lineRule="auto"/>
        <w:jc w:val="both"/>
        <w:rPr>
          <w:rFonts w:eastAsiaTheme="majorEastAsia" w:cstheme="minorHAnsi"/>
          <w:sz w:val="28"/>
        </w:rPr>
      </w:pPr>
      <w:r w:rsidRPr="00EC79D1">
        <w:rPr>
          <w:rFonts w:eastAsiaTheme="majorEastAsia" w:cstheme="minorHAnsi"/>
          <w:sz w:val="28"/>
        </w:rPr>
        <w:t xml:space="preserve">Po vypuknutí Občanské války v roce 1936 se vrací do Španělska jako válečný reportér. V Madridu potkává svou budoucí třetí ženu. S koncem bojů v roce 1940 se Ernest stěhuje na Kubu, kde konečně nalézá svůj pravý domov. Zde tráví také většinu II. světové války. Se svou jachtou, kterou svépomocně upravil na protiponorkové plavidlo, </w:t>
      </w:r>
      <w:proofErr w:type="spellStart"/>
      <w:r w:rsidRPr="00EC79D1">
        <w:rPr>
          <w:rFonts w:eastAsiaTheme="majorEastAsia" w:cstheme="minorHAnsi"/>
          <w:sz w:val="28"/>
        </w:rPr>
        <w:t>Hemingway</w:t>
      </w:r>
      <w:proofErr w:type="spellEnd"/>
      <w:r w:rsidRPr="00EC79D1">
        <w:rPr>
          <w:rFonts w:eastAsiaTheme="majorEastAsia" w:cstheme="minorHAnsi"/>
          <w:sz w:val="28"/>
        </w:rPr>
        <w:t xml:space="preserve"> "bojuje" proti německým U-</w:t>
      </w:r>
      <w:proofErr w:type="spellStart"/>
      <w:r w:rsidRPr="00EC79D1">
        <w:rPr>
          <w:rFonts w:eastAsiaTheme="majorEastAsia" w:cstheme="minorHAnsi"/>
          <w:sz w:val="28"/>
        </w:rPr>
        <w:t>bootům</w:t>
      </w:r>
      <w:proofErr w:type="spellEnd"/>
      <w:r w:rsidRPr="00EC79D1">
        <w:rPr>
          <w:rFonts w:eastAsiaTheme="majorEastAsia" w:cstheme="minorHAnsi"/>
          <w:sz w:val="28"/>
        </w:rPr>
        <w:t>. Ještě za války se vrací do Evropy a spolu s americkými jednotkami osvobozuje Paříž. Po uzavření příměří se počtvrté, a naposledy, žení a opět cestuje - žije v Benátkách, střílí lvy v Africe a poté se vrací na Kubu. V roce 1954 je mu udělena Nobelova cena za literaturu za knihu Stařec a moře.</w:t>
      </w:r>
    </w:p>
    <w:p w:rsidR="00EC79D1" w:rsidRPr="00EC79D1" w:rsidRDefault="00EE53F6" w:rsidP="00EC79D1">
      <w:pPr>
        <w:jc w:val="both"/>
        <w:rPr>
          <w:rFonts w:eastAsiaTheme="majorEastAsia" w:cstheme="minorHAnsi"/>
          <w:sz w:val="28"/>
        </w:rPr>
      </w:pPr>
      <w:r>
        <w:rPr>
          <w:rFonts w:eastAsiaTheme="majorEastAsia" w:cstheme="minorHAnsi"/>
          <w:bCs/>
          <w:iCs/>
          <w:sz w:val="28"/>
        </w:rPr>
        <w:lastRenderedPageBreak/>
        <w:tab/>
      </w:r>
      <w:r w:rsidR="00EC79D1" w:rsidRPr="00EC79D1">
        <w:rPr>
          <w:rFonts w:eastAsiaTheme="majorEastAsia" w:cstheme="minorHAnsi"/>
          <w:sz w:val="28"/>
        </w:rPr>
        <w:t xml:space="preserve">V závěrečných letech života se jeho zdravotní stav začíná zhoršovat jak po stránce fyzické tak psychické. Trpí depresemi, halucinacemi a bludy. V roce 1960 musí být hospitalizován na psychiatrické klinice. Po propuštění se snaží vrátit ke psaní, ale bezvýsledně. Nakonec spáchá po několika předešlých neúspěšných pokusech </w:t>
      </w:r>
      <w:proofErr w:type="gramStart"/>
      <w:r w:rsidR="00EC79D1" w:rsidRPr="00EC79D1">
        <w:rPr>
          <w:rFonts w:eastAsiaTheme="majorEastAsia" w:cstheme="minorHAnsi"/>
          <w:sz w:val="28"/>
        </w:rPr>
        <w:t>sebevraždu  2.července</w:t>
      </w:r>
      <w:proofErr w:type="gramEnd"/>
      <w:r w:rsidR="00EC79D1" w:rsidRPr="00EC79D1">
        <w:rPr>
          <w:rFonts w:eastAsiaTheme="majorEastAsia" w:cstheme="minorHAnsi"/>
          <w:sz w:val="28"/>
        </w:rPr>
        <w:t xml:space="preserve"> 1961.</w:t>
      </w:r>
    </w:p>
    <w:p w:rsidR="00EC79D1" w:rsidRPr="00EC79D1" w:rsidRDefault="00EC79D1" w:rsidP="00EC79D1">
      <w:pPr>
        <w:spacing w:line="252" w:lineRule="auto"/>
        <w:jc w:val="both"/>
        <w:rPr>
          <w:rFonts w:eastAsiaTheme="majorEastAsia" w:cstheme="minorHAnsi"/>
          <w:sz w:val="28"/>
        </w:rPr>
      </w:pPr>
    </w:p>
    <w:p w:rsidR="00EC79D1" w:rsidRPr="00EC79D1" w:rsidRDefault="00EC79D1" w:rsidP="00EC79D1">
      <w:pPr>
        <w:pBdr>
          <w:top w:val="single" w:sz="4" w:space="1" w:color="auto"/>
          <w:left w:val="single" w:sz="4" w:space="4" w:color="auto"/>
          <w:bottom w:val="single" w:sz="4" w:space="1" w:color="auto"/>
          <w:right w:val="single" w:sz="4" w:space="4" w:color="auto"/>
        </w:pBdr>
        <w:spacing w:line="252" w:lineRule="auto"/>
        <w:jc w:val="both"/>
        <w:rPr>
          <w:rFonts w:eastAsiaTheme="majorEastAsia" w:cstheme="minorHAnsi"/>
          <w:i/>
          <w:color w:val="1F497D" w:themeColor="text2"/>
          <w:sz w:val="28"/>
          <w:szCs w:val="28"/>
        </w:rPr>
      </w:pPr>
      <w:r w:rsidRPr="00EC79D1">
        <w:rPr>
          <w:rFonts w:eastAsiaTheme="majorEastAsia" w:cstheme="minorHAnsi"/>
          <w:i/>
          <w:color w:val="1F497D" w:themeColor="text2"/>
          <w:sz w:val="28"/>
          <w:szCs w:val="28"/>
        </w:rPr>
        <w:t xml:space="preserve">   „Pokud má člověk to štěstí, aby žil zamlada v Paříži, potom ať půjde v životě kamkoliv, jde to všude s ním, poněvadž Paříž, to je Pohyblivý svátek. „</w:t>
      </w:r>
    </w:p>
    <w:p w:rsidR="00EC79D1" w:rsidRPr="00EC79D1" w:rsidRDefault="00EC79D1" w:rsidP="00EC79D1">
      <w:pPr>
        <w:pBdr>
          <w:top w:val="single" w:sz="4" w:space="1" w:color="auto"/>
          <w:left w:val="single" w:sz="4" w:space="4" w:color="auto"/>
          <w:bottom w:val="single" w:sz="4" w:space="1" w:color="auto"/>
          <w:right w:val="single" w:sz="4" w:space="4" w:color="auto"/>
        </w:pBdr>
        <w:spacing w:line="252" w:lineRule="auto"/>
        <w:jc w:val="both"/>
        <w:rPr>
          <w:rFonts w:eastAsiaTheme="majorEastAsia" w:cstheme="minorHAnsi"/>
          <w:i/>
          <w:color w:val="1F497D" w:themeColor="text2"/>
          <w:sz w:val="28"/>
          <w:szCs w:val="28"/>
        </w:rPr>
      </w:pPr>
      <w:r w:rsidRPr="00EC79D1">
        <w:rPr>
          <w:rFonts w:eastAsiaTheme="majorEastAsia" w:cstheme="minorHAnsi"/>
          <w:i/>
          <w:color w:val="1F497D" w:themeColor="text2"/>
          <w:sz w:val="28"/>
          <w:szCs w:val="28"/>
        </w:rPr>
        <w:t xml:space="preserve"> (jednomu příteli, 1950)                                                                                                                                             </w:t>
      </w:r>
      <w:r w:rsidRPr="00EC79D1">
        <w:rPr>
          <w:rFonts w:asciiTheme="majorHAnsi" w:eastAsiaTheme="majorEastAsia" w:hAnsiTheme="majorHAnsi" w:cstheme="majorBidi"/>
          <w:noProof/>
          <w:color w:val="1F497D" w:themeColor="text2"/>
          <w:sz w:val="28"/>
          <w:szCs w:val="28"/>
          <w:lang w:eastAsia="cs-CZ"/>
        </w:rPr>
        <w:t xml:space="preserve"> </w:t>
      </w:r>
    </w:p>
    <w:p w:rsidR="00EC79D1" w:rsidRPr="00EC79D1" w:rsidRDefault="00EC79D1" w:rsidP="00EC79D1">
      <w:pPr>
        <w:spacing w:line="252" w:lineRule="auto"/>
        <w:jc w:val="both"/>
        <w:rPr>
          <w:rFonts w:eastAsiaTheme="majorEastAsia" w:cstheme="minorHAnsi"/>
          <w:i/>
        </w:rPr>
      </w:pPr>
      <w:r w:rsidRPr="00EC79D1">
        <w:rPr>
          <w:rFonts w:eastAsiaTheme="majorEastAsia" w:cstheme="minorHAnsi"/>
          <w:i/>
        </w:rPr>
        <w:t xml:space="preserve"> </w:t>
      </w:r>
    </w:p>
    <w:p w:rsidR="00EC79D1" w:rsidRPr="00EC79D1" w:rsidRDefault="00EC79D1" w:rsidP="00EC79D1">
      <w:pPr>
        <w:spacing w:line="252" w:lineRule="auto"/>
        <w:jc w:val="both"/>
        <w:rPr>
          <w:rFonts w:eastAsiaTheme="majorEastAsia" w:cstheme="minorHAnsi"/>
          <w:b/>
          <w:sz w:val="28"/>
        </w:rPr>
      </w:pPr>
      <w:r w:rsidRPr="00EC79D1">
        <w:rPr>
          <w:rFonts w:eastAsiaTheme="majorEastAsia" w:cstheme="minorHAnsi"/>
          <w:b/>
          <w:sz w:val="28"/>
          <w:highlight w:val="yellow"/>
        </w:rPr>
        <w:t>Doplňte údaje:</w:t>
      </w:r>
      <w:r>
        <w:rPr>
          <w:rFonts w:eastAsiaTheme="majorEastAsia" w:cstheme="minorHAnsi"/>
          <w:b/>
          <w:sz w:val="28"/>
        </w:rPr>
        <w:t xml:space="preserve"> </w:t>
      </w:r>
    </w:p>
    <w:p w:rsidR="00EC79D1" w:rsidRPr="00EC79D1" w:rsidRDefault="00EC79D1" w:rsidP="00EC79D1">
      <w:pPr>
        <w:spacing w:line="252" w:lineRule="auto"/>
        <w:jc w:val="both"/>
        <w:rPr>
          <w:rFonts w:eastAsiaTheme="majorEastAsia" w:cstheme="minorHAnsi"/>
          <w:sz w:val="28"/>
          <w:szCs w:val="28"/>
          <w:highlight w:val="yellow"/>
        </w:rPr>
      </w:pPr>
      <w:r w:rsidRPr="00EC79D1">
        <w:rPr>
          <w:rFonts w:eastAsiaTheme="majorEastAsia" w:cstheme="minorHAnsi"/>
          <w:sz w:val="28"/>
          <w:szCs w:val="28"/>
          <w:highlight w:val="yellow"/>
        </w:rPr>
        <w:t xml:space="preserve">Ernest </w:t>
      </w:r>
      <w:proofErr w:type="spellStart"/>
      <w:r w:rsidRPr="00EC79D1">
        <w:rPr>
          <w:rFonts w:eastAsiaTheme="majorEastAsia" w:cstheme="minorHAnsi"/>
          <w:sz w:val="28"/>
          <w:szCs w:val="28"/>
          <w:highlight w:val="yellow"/>
        </w:rPr>
        <w:t>Hemingway</w:t>
      </w:r>
      <w:proofErr w:type="spellEnd"/>
      <w:r w:rsidRPr="00EC79D1">
        <w:rPr>
          <w:rFonts w:eastAsiaTheme="majorEastAsia" w:cstheme="minorHAnsi"/>
          <w:sz w:val="28"/>
          <w:szCs w:val="28"/>
          <w:highlight w:val="yellow"/>
        </w:rPr>
        <w:t xml:space="preserve"> byl </w:t>
      </w:r>
      <w:r w:rsidRPr="00EC79D1">
        <w:rPr>
          <w:rFonts w:eastAsiaTheme="majorEastAsia" w:cstheme="minorHAnsi"/>
          <w:color w:val="FFFFFF" w:themeColor="background1"/>
          <w:sz w:val="28"/>
          <w:szCs w:val="28"/>
          <w:bdr w:val="single" w:sz="4" w:space="0" w:color="auto"/>
        </w:rPr>
        <w:t>americký</w:t>
      </w:r>
      <w:r w:rsidRPr="00EC79D1">
        <w:rPr>
          <w:rFonts w:eastAsiaTheme="majorEastAsia" w:cstheme="minorHAnsi"/>
          <w:color w:val="FFFFFF" w:themeColor="background1"/>
          <w:sz w:val="28"/>
          <w:szCs w:val="28"/>
          <w:highlight w:val="yellow"/>
        </w:rPr>
        <w:t xml:space="preserve"> </w:t>
      </w:r>
      <w:r w:rsidRPr="00EC79D1">
        <w:rPr>
          <w:rFonts w:eastAsiaTheme="majorEastAsia" w:cstheme="minorHAnsi"/>
          <w:sz w:val="28"/>
          <w:szCs w:val="28"/>
          <w:highlight w:val="yellow"/>
        </w:rPr>
        <w:t xml:space="preserve">spisovatel. Je považován za čelního představitele </w:t>
      </w:r>
      <w:proofErr w:type="spellStart"/>
      <w:r w:rsidRPr="00EC79D1">
        <w:rPr>
          <w:rFonts w:eastAsiaTheme="majorEastAsia" w:cstheme="minorHAnsi"/>
          <w:sz w:val="28"/>
          <w:szCs w:val="28"/>
          <w:highlight w:val="yellow"/>
        </w:rPr>
        <w:t>tzv</w:t>
      </w:r>
      <w:proofErr w:type="spellEnd"/>
      <w:r w:rsidRPr="00EC79D1">
        <w:rPr>
          <w:rFonts w:eastAsiaTheme="majorEastAsia" w:cstheme="minorHAnsi"/>
          <w:sz w:val="28"/>
          <w:szCs w:val="28"/>
          <w:highlight w:val="yellow"/>
        </w:rPr>
        <w:t>.</w:t>
      </w:r>
      <w:r w:rsidRPr="00EC79D1">
        <w:rPr>
          <w:rFonts w:eastAsiaTheme="majorEastAsia" w:cstheme="minorHAnsi"/>
          <w:color w:val="FFFFFF" w:themeColor="background1"/>
          <w:sz w:val="28"/>
          <w:szCs w:val="28"/>
          <w:highlight w:val="yellow"/>
        </w:rPr>
        <w:t>.</w:t>
      </w:r>
      <w:proofErr w:type="spellStart"/>
      <w:proofErr w:type="gramStart"/>
      <w:r w:rsidRPr="00EC79D1">
        <w:rPr>
          <w:rFonts w:eastAsiaTheme="majorEastAsia" w:cstheme="minorHAnsi"/>
          <w:color w:val="FFFFFF" w:themeColor="background1"/>
          <w:sz w:val="28"/>
          <w:szCs w:val="28"/>
          <w:bdr w:val="single" w:sz="4" w:space="0" w:color="auto"/>
        </w:rPr>
        <w:t>ztracenégenerace</w:t>
      </w:r>
      <w:proofErr w:type="spellEnd"/>
      <w:r w:rsidRPr="00EC79D1">
        <w:rPr>
          <w:rFonts w:eastAsiaTheme="majorEastAsia" w:cstheme="minorHAnsi"/>
          <w:color w:val="FFFFFF" w:themeColor="background1"/>
          <w:sz w:val="28"/>
          <w:szCs w:val="28"/>
          <w:bdr w:val="single" w:sz="4" w:space="0" w:color="auto"/>
        </w:rPr>
        <w:t>..</w:t>
      </w:r>
      <w:proofErr w:type="gramEnd"/>
      <w:r w:rsidRPr="00EC79D1">
        <w:rPr>
          <w:rFonts w:eastAsiaTheme="majorEastAsia" w:cstheme="minorHAnsi"/>
          <w:color w:val="FFFFFF" w:themeColor="background1"/>
          <w:sz w:val="28"/>
          <w:szCs w:val="28"/>
          <w:bdr w:val="single" w:sz="4" w:space="0" w:color="auto"/>
        </w:rPr>
        <w:t xml:space="preserve">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highlight w:val="yellow"/>
        </w:rPr>
        <w:t xml:space="preserve"> Roku 1918 odjel jako dobrovolník ambulantních sborů Červeného kříže na </w:t>
      </w:r>
      <w:r w:rsidRPr="00EC79D1">
        <w:rPr>
          <w:rFonts w:eastAsiaTheme="majorEastAsia" w:cstheme="minorHAnsi"/>
          <w:color w:val="FFFFFF" w:themeColor="background1"/>
          <w:sz w:val="28"/>
          <w:szCs w:val="28"/>
          <w:bdr w:val="single" w:sz="4" w:space="0" w:color="auto"/>
        </w:rPr>
        <w:t>italskou</w:t>
      </w:r>
      <w:r w:rsidRPr="00EC79D1">
        <w:rPr>
          <w:rFonts w:eastAsiaTheme="majorEastAsia" w:cstheme="minorHAnsi"/>
          <w:sz w:val="28"/>
          <w:szCs w:val="28"/>
          <w:highlight w:val="yellow"/>
        </w:rPr>
        <w:t xml:space="preserve"> frontu, kde byl </w:t>
      </w:r>
      <w:r w:rsidRPr="00EC79D1">
        <w:rPr>
          <w:rFonts w:eastAsiaTheme="majorEastAsia" w:cstheme="minorHAnsi"/>
          <w:color w:val="FFFFFF" w:themeColor="background1"/>
          <w:sz w:val="28"/>
          <w:szCs w:val="28"/>
          <w:bdr w:val="single" w:sz="4" w:space="0" w:color="auto"/>
        </w:rPr>
        <w:t>těžce raněn</w:t>
      </w:r>
      <w:r w:rsidRPr="00EC79D1">
        <w:rPr>
          <w:rFonts w:eastAsiaTheme="majorEastAsia" w:cstheme="minorHAnsi"/>
          <w:sz w:val="28"/>
          <w:szCs w:val="28"/>
          <w:highlight w:val="yellow"/>
        </w:rPr>
        <w:t xml:space="preserve">. Po válce pokračoval jako zahraniční dopisovatel v Paříži. Stal se členem skupiny amerických intelektuálů soustředěných v Paříži kolem </w:t>
      </w:r>
      <w:r w:rsidRPr="00EC79D1">
        <w:rPr>
          <w:rFonts w:eastAsiaTheme="majorEastAsia" w:cstheme="minorHAnsi"/>
          <w:color w:val="FFFFFF" w:themeColor="background1"/>
          <w:sz w:val="28"/>
          <w:szCs w:val="28"/>
          <w:bdr w:val="single" w:sz="4" w:space="0" w:color="auto"/>
        </w:rPr>
        <w:t xml:space="preserve">Gertrudy </w:t>
      </w:r>
      <w:proofErr w:type="gramStart"/>
      <w:r w:rsidRPr="00EC79D1">
        <w:rPr>
          <w:rFonts w:eastAsiaTheme="majorEastAsia" w:cstheme="minorHAnsi"/>
          <w:color w:val="FFFFFF" w:themeColor="background1"/>
          <w:sz w:val="28"/>
          <w:szCs w:val="28"/>
          <w:bdr w:val="single" w:sz="4" w:space="0" w:color="auto"/>
        </w:rPr>
        <w:t>Steinové</w:t>
      </w:r>
      <w:r w:rsidRPr="00EC79D1">
        <w:rPr>
          <w:rFonts w:eastAsiaTheme="majorEastAsia" w:cstheme="minorHAnsi"/>
          <w:sz w:val="28"/>
          <w:szCs w:val="28"/>
        </w:rPr>
        <w:t xml:space="preserve"> </w:t>
      </w:r>
      <w:r w:rsidRPr="00EC79D1">
        <w:rPr>
          <w:rFonts w:eastAsiaTheme="majorEastAsia" w:cstheme="minorHAnsi"/>
          <w:sz w:val="28"/>
          <w:szCs w:val="28"/>
          <w:highlight w:val="yellow"/>
        </w:rPr>
        <w:t>. V polovině</w:t>
      </w:r>
      <w:proofErr w:type="gramEnd"/>
      <w:r w:rsidRPr="00EC79D1">
        <w:rPr>
          <w:rFonts w:eastAsiaTheme="majorEastAsia" w:cstheme="minorHAnsi"/>
          <w:sz w:val="28"/>
          <w:szCs w:val="28"/>
          <w:highlight w:val="yellow"/>
        </w:rPr>
        <w:t xml:space="preserve"> 30. let se zúčastnil safari v Africe. Působil jako zahraniční korespondent za </w:t>
      </w:r>
      <w:r w:rsidRPr="00EC79D1">
        <w:rPr>
          <w:rFonts w:eastAsiaTheme="majorEastAsia" w:cstheme="minorHAnsi"/>
          <w:color w:val="FFFFFF" w:themeColor="background1"/>
          <w:sz w:val="28"/>
          <w:szCs w:val="28"/>
          <w:bdr w:val="single" w:sz="4" w:space="0" w:color="auto"/>
        </w:rPr>
        <w:t>španělské</w:t>
      </w:r>
      <w:r w:rsidRPr="00EC79D1">
        <w:rPr>
          <w:rFonts w:eastAsiaTheme="majorEastAsia" w:cstheme="minorHAnsi"/>
          <w:sz w:val="28"/>
          <w:szCs w:val="28"/>
          <w:highlight w:val="yellow"/>
        </w:rPr>
        <w:t xml:space="preserve"> občanské války. Od roku 1939 žil na </w:t>
      </w:r>
      <w:r w:rsidRPr="00EC79D1">
        <w:rPr>
          <w:rFonts w:eastAsiaTheme="majorEastAsia" w:cstheme="minorHAnsi"/>
          <w:color w:val="FFFFFF" w:themeColor="background1"/>
          <w:sz w:val="28"/>
          <w:szCs w:val="28"/>
          <w:bdr w:val="single" w:sz="4" w:space="0" w:color="auto"/>
        </w:rPr>
        <w:t>Kubě</w:t>
      </w:r>
      <w:r w:rsidRPr="00EC79D1">
        <w:rPr>
          <w:rFonts w:eastAsiaTheme="majorEastAsia" w:cstheme="minorHAnsi"/>
          <w:sz w:val="28"/>
          <w:szCs w:val="28"/>
          <w:highlight w:val="yellow"/>
        </w:rPr>
        <w:t xml:space="preserve">. V roce 1954 dostal Nobelovu cenu za novelu </w:t>
      </w:r>
      <w:r w:rsidRPr="00EC79D1">
        <w:rPr>
          <w:rFonts w:eastAsiaTheme="majorEastAsia" w:cstheme="minorHAnsi"/>
          <w:color w:val="FFFFFF" w:themeColor="background1"/>
          <w:sz w:val="28"/>
          <w:szCs w:val="28"/>
          <w:bdr w:val="single" w:sz="4" w:space="0" w:color="auto"/>
        </w:rPr>
        <w:t>Stařec a moře</w:t>
      </w:r>
      <w:r w:rsidRPr="00EC79D1">
        <w:rPr>
          <w:rFonts w:eastAsiaTheme="majorEastAsia" w:cstheme="minorHAnsi"/>
          <w:sz w:val="28"/>
          <w:szCs w:val="28"/>
          <w:highlight w:val="yellow"/>
        </w:rPr>
        <w:t xml:space="preserve">. V roce 1961 spáchal </w:t>
      </w:r>
      <w:proofErr w:type="gramStart"/>
      <w:r w:rsidRPr="00EC79D1">
        <w:rPr>
          <w:rFonts w:eastAsiaTheme="majorEastAsia" w:cstheme="minorHAnsi"/>
          <w:sz w:val="28"/>
          <w:szCs w:val="28"/>
          <w:highlight w:val="yellow"/>
        </w:rPr>
        <w:t>sebevraždu</w:t>
      </w:r>
      <w:r w:rsidRPr="00EC79D1">
        <w:rPr>
          <w:rFonts w:eastAsiaTheme="majorEastAsia" w:cstheme="minorHAnsi"/>
          <w:color w:val="FFFFFF" w:themeColor="background1"/>
          <w:sz w:val="28"/>
          <w:szCs w:val="28"/>
          <w:bdr w:val="single" w:sz="4" w:space="0" w:color="auto"/>
        </w:rPr>
        <w:t>(zastřelil</w:t>
      </w:r>
      <w:proofErr w:type="gramEnd"/>
      <w:r w:rsidRPr="00EC79D1">
        <w:rPr>
          <w:rFonts w:eastAsiaTheme="majorEastAsia" w:cstheme="minorHAnsi"/>
          <w:color w:val="FFFFFF" w:themeColor="background1"/>
          <w:sz w:val="28"/>
          <w:szCs w:val="28"/>
          <w:bdr w:val="single" w:sz="4" w:space="0" w:color="auto"/>
        </w:rPr>
        <w:t xml:space="preserve"> se puško), </w:t>
      </w:r>
      <w:r w:rsidRPr="00EC79D1">
        <w:rPr>
          <w:rFonts w:eastAsiaTheme="majorEastAsia" w:cstheme="minorHAnsi"/>
          <w:sz w:val="28"/>
          <w:szCs w:val="28"/>
          <w:highlight w:val="yellow"/>
        </w:rPr>
        <w:t>nezanechal po sobě žádný vysvětlující dopis</w:t>
      </w:r>
      <w:r w:rsidRPr="00EC79D1">
        <w:rPr>
          <w:rFonts w:eastAsiaTheme="majorEastAsia" w:cstheme="minorHAnsi"/>
          <w:sz w:val="28"/>
          <w:szCs w:val="28"/>
        </w:rPr>
        <w:t>.</w:t>
      </w:r>
    </w:p>
    <w:p w:rsidR="00EC79D1" w:rsidRPr="00EC79D1" w:rsidRDefault="00EC79D1" w:rsidP="00EC79D1">
      <w:pPr>
        <w:spacing w:line="252" w:lineRule="auto"/>
        <w:jc w:val="both"/>
        <w:rPr>
          <w:rFonts w:eastAsiaTheme="majorEastAsia" w:cstheme="minorHAnsi"/>
          <w:sz w:val="28"/>
          <w:szCs w:val="28"/>
        </w:rPr>
      </w:pPr>
    </w:p>
    <w:p w:rsidR="00EC79D1" w:rsidRDefault="00EC79D1" w:rsidP="00EC79D1">
      <w:pPr>
        <w:spacing w:line="252" w:lineRule="auto"/>
        <w:jc w:val="both"/>
        <w:rPr>
          <w:rFonts w:eastAsiaTheme="majorEastAsia" w:cstheme="minorHAnsi"/>
          <w:i/>
          <w:color w:val="FFFFFF" w:themeColor="background1"/>
          <w:sz w:val="28"/>
          <w:szCs w:val="28"/>
        </w:rPr>
      </w:pPr>
      <w:r w:rsidRPr="00EC79D1">
        <w:rPr>
          <w:rFonts w:eastAsiaTheme="majorEastAsia" w:cstheme="minorHAnsi"/>
          <w:i/>
          <w:color w:val="FFFFFF" w:themeColor="background1"/>
          <w:sz w:val="28"/>
          <w:szCs w:val="28"/>
          <w:highlight w:val="red"/>
        </w:rPr>
        <w:t xml:space="preserve">Vyhledejte na webu článek:  Karel </w:t>
      </w:r>
      <w:proofErr w:type="spellStart"/>
      <w:r w:rsidRPr="00EC79D1">
        <w:rPr>
          <w:rFonts w:eastAsiaTheme="majorEastAsia" w:cstheme="minorHAnsi"/>
          <w:i/>
          <w:color w:val="FFFFFF" w:themeColor="background1"/>
          <w:sz w:val="28"/>
          <w:szCs w:val="28"/>
          <w:highlight w:val="red"/>
        </w:rPr>
        <w:t>Hvížďala</w:t>
      </w:r>
      <w:proofErr w:type="spellEnd"/>
      <w:r w:rsidRPr="00EC79D1">
        <w:rPr>
          <w:rFonts w:eastAsiaTheme="majorEastAsia" w:cstheme="minorHAnsi"/>
          <w:i/>
          <w:color w:val="FFFFFF" w:themeColor="background1"/>
          <w:sz w:val="28"/>
          <w:szCs w:val="28"/>
          <w:highlight w:val="red"/>
        </w:rPr>
        <w:t xml:space="preserve"> Před padesáti lety zemřel Ernest </w:t>
      </w:r>
      <w:proofErr w:type="spellStart"/>
      <w:r w:rsidRPr="00EC79D1">
        <w:rPr>
          <w:rFonts w:eastAsiaTheme="majorEastAsia" w:cstheme="minorHAnsi"/>
          <w:i/>
          <w:color w:val="FFFFFF" w:themeColor="background1"/>
          <w:sz w:val="28"/>
          <w:szCs w:val="28"/>
          <w:highlight w:val="red"/>
        </w:rPr>
        <w:t>Hemingway</w:t>
      </w:r>
      <w:proofErr w:type="spellEnd"/>
      <w:r w:rsidRPr="00EC79D1">
        <w:rPr>
          <w:rFonts w:eastAsiaTheme="majorEastAsia" w:cstheme="minorHAnsi"/>
          <w:i/>
          <w:color w:val="FFFFFF" w:themeColor="background1"/>
          <w:sz w:val="28"/>
          <w:szCs w:val="28"/>
          <w:highlight w:val="red"/>
        </w:rPr>
        <w:t xml:space="preserve">:  </w:t>
      </w:r>
      <w:proofErr w:type="gramStart"/>
      <w:r w:rsidRPr="00EC79D1">
        <w:rPr>
          <w:rFonts w:eastAsiaTheme="majorEastAsia" w:cstheme="minorHAnsi"/>
          <w:b/>
          <w:i/>
          <w:color w:val="FFFFFF" w:themeColor="background1"/>
          <w:sz w:val="28"/>
          <w:szCs w:val="28"/>
          <w:highlight w:val="red"/>
        </w:rPr>
        <w:t>Muž který</w:t>
      </w:r>
      <w:proofErr w:type="gramEnd"/>
      <w:r w:rsidRPr="00EC79D1">
        <w:rPr>
          <w:rFonts w:eastAsiaTheme="majorEastAsia" w:cstheme="minorHAnsi"/>
          <w:b/>
          <w:i/>
          <w:color w:val="FFFFFF" w:themeColor="background1"/>
          <w:sz w:val="28"/>
          <w:szCs w:val="28"/>
          <w:highlight w:val="red"/>
        </w:rPr>
        <w:t xml:space="preserve"> miloval smrt jako kurvu</w:t>
      </w:r>
      <w:r w:rsidRPr="00EC79D1">
        <w:rPr>
          <w:rFonts w:eastAsiaTheme="majorEastAsia" w:cstheme="minorHAnsi"/>
          <w:i/>
          <w:color w:val="FFFFFF" w:themeColor="background1"/>
          <w:sz w:val="28"/>
          <w:szCs w:val="28"/>
          <w:highlight w:val="red"/>
        </w:rPr>
        <w:t xml:space="preserve">   (03. 07. 2011). Objasněte rozdíly mezi odborným stylem životopisu a publicistickým stylem článku Karla </w:t>
      </w:r>
      <w:proofErr w:type="spellStart"/>
      <w:r w:rsidRPr="00EC79D1">
        <w:rPr>
          <w:rFonts w:eastAsiaTheme="majorEastAsia" w:cstheme="minorHAnsi"/>
          <w:i/>
          <w:color w:val="FFFFFF" w:themeColor="background1"/>
          <w:sz w:val="28"/>
          <w:szCs w:val="28"/>
          <w:highlight w:val="red"/>
        </w:rPr>
        <w:t>Hvížďaly</w:t>
      </w:r>
      <w:proofErr w:type="spellEnd"/>
      <w:r w:rsidRPr="00EC79D1">
        <w:rPr>
          <w:rFonts w:eastAsiaTheme="majorEastAsia" w:cstheme="minorHAnsi"/>
          <w:i/>
          <w:color w:val="FFFFFF" w:themeColor="background1"/>
          <w:sz w:val="28"/>
          <w:szCs w:val="28"/>
          <w:highlight w:val="red"/>
        </w:rPr>
        <w:t>.</w:t>
      </w:r>
    </w:p>
    <w:p w:rsidR="00EC79D1" w:rsidRPr="00EC79D1" w:rsidRDefault="00EC79D1" w:rsidP="00EC79D1">
      <w:pPr>
        <w:spacing w:line="252" w:lineRule="auto"/>
        <w:jc w:val="both"/>
        <w:rPr>
          <w:rFonts w:eastAsiaTheme="majorEastAsia" w:cstheme="minorHAnsi"/>
          <w:i/>
          <w:color w:val="FFFFFF" w:themeColor="background1"/>
          <w:sz w:val="28"/>
          <w:szCs w:val="28"/>
        </w:rPr>
      </w:pPr>
    </w:p>
    <w:p w:rsidR="00EC79D1" w:rsidRPr="00EC79D1" w:rsidRDefault="00EC79D1" w:rsidP="00EC79D1">
      <w:pPr>
        <w:spacing w:line="252" w:lineRule="auto"/>
        <w:jc w:val="both"/>
        <w:rPr>
          <w:rFonts w:eastAsiaTheme="majorEastAsia" w:cstheme="minorHAnsi"/>
          <w:b/>
          <w:i/>
          <w:color w:val="FF0000"/>
          <w:sz w:val="28"/>
          <w:szCs w:val="28"/>
        </w:rPr>
      </w:pPr>
      <w:r w:rsidRPr="00EC79D1">
        <w:rPr>
          <w:rFonts w:eastAsiaTheme="majorEastAsia" w:cstheme="minorHAnsi"/>
          <w:b/>
          <w:i/>
          <w:color w:val="FF0000"/>
          <w:sz w:val="28"/>
          <w:szCs w:val="28"/>
        </w:rPr>
        <w:t>Inspirujte se a napište životopis oblíbeného autora v podobném stylu.</w:t>
      </w:r>
    </w:p>
    <w:p w:rsidR="00EC79D1" w:rsidRPr="00EC79D1" w:rsidRDefault="00EC79D1" w:rsidP="00EC79D1">
      <w:pPr>
        <w:spacing w:line="252" w:lineRule="auto"/>
        <w:jc w:val="both"/>
        <w:rPr>
          <w:rFonts w:eastAsiaTheme="majorEastAsia" w:cstheme="minorHAnsi"/>
          <w:i/>
          <w:color w:val="FFFFFF" w:themeColor="background1"/>
          <w:sz w:val="28"/>
          <w:szCs w:val="28"/>
        </w:rPr>
      </w:pPr>
    </w:p>
    <w:p w:rsidR="00EC79D1" w:rsidRDefault="00EC79D1" w:rsidP="00EC79D1">
      <w:pPr>
        <w:spacing w:line="252" w:lineRule="auto"/>
        <w:jc w:val="both"/>
        <w:rPr>
          <w:rFonts w:eastAsiaTheme="majorEastAsia" w:cs="Arial"/>
          <w:sz w:val="28"/>
        </w:rPr>
      </w:pPr>
      <w:r w:rsidRPr="00EC79D1">
        <w:rPr>
          <w:rFonts w:eastAsiaTheme="majorEastAsia" w:cstheme="minorHAnsi"/>
          <w:b/>
          <w:sz w:val="32"/>
          <w:szCs w:val="32"/>
          <w:highlight w:val="yellow"/>
        </w:rPr>
        <w:lastRenderedPageBreak/>
        <w:t>POVÍDKY</w:t>
      </w:r>
      <w:r w:rsidRPr="00EC79D1">
        <w:rPr>
          <w:rFonts w:eastAsiaTheme="majorEastAsia" w:cstheme="minorHAnsi"/>
          <w:b/>
          <w:sz w:val="32"/>
          <w:szCs w:val="32"/>
        </w:rPr>
        <w:t xml:space="preserve"> </w:t>
      </w:r>
      <w:r w:rsidRPr="00EC79D1">
        <w:rPr>
          <w:rFonts w:eastAsiaTheme="majorEastAsia" w:cs="Arial"/>
          <w:sz w:val="28"/>
        </w:rPr>
        <w:t>(1938)</w:t>
      </w:r>
    </w:p>
    <w:p w:rsidR="00EC79D1" w:rsidRPr="00EC79D1" w:rsidRDefault="00EC79D1" w:rsidP="00EC79D1">
      <w:pPr>
        <w:spacing w:line="252" w:lineRule="auto"/>
        <w:jc w:val="both"/>
        <w:rPr>
          <w:rFonts w:eastAsiaTheme="majorEastAsia" w:cstheme="minorHAnsi"/>
          <w:b/>
          <w:sz w:val="32"/>
          <w:szCs w:val="32"/>
        </w:rPr>
      </w:pPr>
      <w:r w:rsidRPr="00EC79D1">
        <w:rPr>
          <w:rFonts w:eastAsiaTheme="majorEastAsia" w:cstheme="minorHAnsi"/>
          <w:b/>
          <w:sz w:val="32"/>
          <w:szCs w:val="32"/>
          <w:highlight w:val="yellow"/>
        </w:rPr>
        <w:t>Vojákův návrat</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 Jestli budeš chtít vzít s sebou na projížďku nějaké hezké děvče někde tady odtud, bude nás to jenom těšit. Chceme, aby ses bavil. Ale budeš muset konečně začít s nějakou prací, Harolde. Otci je jedno, do čeho se pustíš. Každá práce je čestná, jak tatínek říká. Ale s něčím začít musíš. Požádal mě, abych s tebou dnes ráno promluvila, a pak se u něho můžeš na chvíli stavit v kanceláři.“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„To je všechno?“ zeptal se Krebs.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„Ano. Copak nemáš rád svou matku, hochu můj nejdražší?“</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„Ne,“ řekl Krebs.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Matka na něho pohlédla přes stůl. Oči se jí leskly. Začínala plakat.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„Nemám rád nikoho,“ řekl Krebs.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Tohle nebylo k ničemu dobré. To jí nemohl vypovědět, nemohl dokázat, aby to pochopila. Byla to pošetilost, že jí to řekl. Jenom ji zranil! Šel k ní a vzal ji za ruku. Plakala, s hlavou složenou v dlaních.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„Já jsem to tak nemyslel,“ řekl. „Měl jsem jenom na něco zlost. Já jsem to nemyslel vážně, že tě nemám rád.“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Matka pořád plakala. Krebs jí položil ruku na rameno. „Nevěříš mi to, mami?“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Matka zavrtěla hlavou.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„Prosím tě, prosím tě, mami. Prosím tě, věř mi to.“</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„Tak dobře,“ řekla matka zajíkavým hlasem. Vzhlédla k němu. „Já ti věřím, Harolde.“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Krebs ji políbil do vlasů. Nastavila mu tvář. </w:t>
      </w:r>
    </w:p>
    <w:p w:rsid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„Jsem tvoje matka,“ řekla. „Když jsi byl takové malinké děťátko, tak jsem tě nosila na srdci.“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Krebsovi bylo nevolno a trochu se mu zvedal žaludek.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lastRenderedPageBreak/>
        <w:t>„Já vím, mami,“ řekl. „Já se vynasnažím a budeš už ze mě mít hodného chlapce.“</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„Prosím tě, neklekl bys a nepomodlil by ses se mnou, Harolde?“ zeptala se matka.</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Poklekli u jídelního stolu a Krebsova matka se modlila.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„Tak, a ty se taky pomodli, Harolde,“ řekla.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„Já nemůžu,“ řekl Krebs.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„Zkus to, Harolde.“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„Já nemůžu.“ </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„Mám se pomodlit za tebe?“</w:t>
      </w:r>
    </w:p>
    <w:p w:rsidR="00EC79D1" w:rsidRPr="00EC79D1" w:rsidRDefault="00EC79D1" w:rsidP="00EC79D1">
      <w:pPr>
        <w:spacing w:line="252" w:lineRule="auto"/>
        <w:jc w:val="both"/>
        <w:rPr>
          <w:rFonts w:eastAsiaTheme="majorEastAsia" w:cstheme="minorHAnsi"/>
          <w:sz w:val="28"/>
          <w:szCs w:val="28"/>
        </w:rPr>
      </w:pPr>
      <w:r w:rsidRPr="00EC79D1">
        <w:rPr>
          <w:rFonts w:eastAsiaTheme="majorEastAsia" w:cstheme="minorHAnsi"/>
          <w:sz w:val="28"/>
          <w:szCs w:val="28"/>
        </w:rPr>
        <w:t xml:space="preserve">„Ano.“ A tak se za něho matka pomodlila a pak vstali a Krebs matku políbil a vyšel z domu. Tolik se snažil, aby se mu život nekomplikoval. A dosud k němu nic nedolehlo. Bylo mu matky líto, a ona ho donutila lhát. Pojede do </w:t>
      </w:r>
      <w:proofErr w:type="gramStart"/>
      <w:r w:rsidRPr="00EC79D1">
        <w:rPr>
          <w:rFonts w:eastAsiaTheme="majorEastAsia" w:cstheme="minorHAnsi"/>
          <w:sz w:val="28"/>
          <w:szCs w:val="28"/>
        </w:rPr>
        <w:t>Kansas</w:t>
      </w:r>
      <w:proofErr w:type="gramEnd"/>
      <w:r w:rsidRPr="00EC79D1">
        <w:rPr>
          <w:rFonts w:eastAsiaTheme="majorEastAsia" w:cstheme="minorHAnsi"/>
          <w:sz w:val="28"/>
          <w:szCs w:val="28"/>
        </w:rPr>
        <w:t xml:space="preserve"> Gity a sežene si místo a ona bude spokojená. (…)</w:t>
      </w:r>
    </w:p>
    <w:p w:rsidR="00EC79D1" w:rsidRDefault="00EC79D1" w:rsidP="00EC79D1">
      <w:pPr>
        <w:spacing w:before="240" w:line="252" w:lineRule="auto"/>
        <w:jc w:val="both"/>
        <w:rPr>
          <w:rFonts w:eastAsiaTheme="majorEastAsia" w:cstheme="minorHAnsi"/>
          <w:sz w:val="28"/>
          <w:szCs w:val="28"/>
        </w:rPr>
      </w:pPr>
    </w:p>
    <w:p w:rsidR="00EC79D1" w:rsidRPr="00EC79D1" w:rsidRDefault="00EC79D1" w:rsidP="00EC79D1">
      <w:pPr>
        <w:spacing w:before="240" w:line="252" w:lineRule="auto"/>
        <w:jc w:val="both"/>
        <w:rPr>
          <w:rFonts w:eastAsiaTheme="majorEastAsia" w:cstheme="minorHAnsi"/>
          <w:b/>
          <w:sz w:val="24"/>
        </w:rPr>
      </w:pPr>
      <w:r w:rsidRPr="00EC79D1">
        <w:rPr>
          <w:rFonts w:eastAsiaTheme="majorEastAsia" w:cstheme="minorHAnsi"/>
          <w:b/>
          <w:sz w:val="32"/>
          <w:highlight w:val="red"/>
        </w:rPr>
        <w:t>Úkoly pro práci s textem:</w:t>
      </w:r>
    </w:p>
    <w:p w:rsid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Charakterizujte hlavní postavu povídky.</w:t>
      </w:r>
    </w:p>
    <w:p w:rsidR="00EC79D1" w:rsidRPr="00EC79D1" w:rsidRDefault="00EC79D1" w:rsidP="00EC79D1">
      <w:pPr>
        <w:spacing w:line="252" w:lineRule="auto"/>
        <w:ind w:left="720"/>
        <w:contextualSpacing/>
        <w:jc w:val="both"/>
        <w:rPr>
          <w:rFonts w:eastAsiaTheme="majorEastAsia" w:cstheme="minorHAnsi"/>
          <w:i/>
          <w:sz w:val="28"/>
          <w:szCs w:val="28"/>
        </w:rPr>
      </w:pPr>
    </w:p>
    <w:p w:rsid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Zopakujte si pojem „ztracená generace“ a vysvětlete, jak souvisí s danou ukázkou.</w:t>
      </w:r>
    </w:p>
    <w:p w:rsidR="00EC79D1" w:rsidRPr="00EC79D1" w:rsidRDefault="00EC79D1" w:rsidP="00EC79D1">
      <w:pPr>
        <w:spacing w:line="252" w:lineRule="auto"/>
        <w:ind w:left="720"/>
        <w:contextualSpacing/>
        <w:jc w:val="both"/>
        <w:rPr>
          <w:rFonts w:eastAsiaTheme="majorEastAsia" w:cstheme="minorHAnsi"/>
          <w:i/>
          <w:sz w:val="28"/>
          <w:szCs w:val="28"/>
        </w:rPr>
      </w:pPr>
    </w:p>
    <w:p w:rsid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 xml:space="preserve">Vysvětlete s pomocí výňatku, v čem tkví působivost </w:t>
      </w:r>
      <w:proofErr w:type="spellStart"/>
      <w:r w:rsidRPr="00EC79D1">
        <w:rPr>
          <w:rFonts w:eastAsiaTheme="majorEastAsia" w:cstheme="minorHAnsi"/>
          <w:i/>
          <w:sz w:val="28"/>
          <w:szCs w:val="28"/>
        </w:rPr>
        <w:t>Hemingwayových</w:t>
      </w:r>
      <w:proofErr w:type="spellEnd"/>
      <w:r w:rsidRPr="00EC79D1">
        <w:rPr>
          <w:rFonts w:eastAsiaTheme="majorEastAsia" w:cstheme="minorHAnsi"/>
          <w:i/>
          <w:sz w:val="28"/>
          <w:szCs w:val="28"/>
        </w:rPr>
        <w:t xml:space="preserve"> povídek.</w:t>
      </w:r>
    </w:p>
    <w:p w:rsidR="00EC79D1" w:rsidRPr="00EC79D1" w:rsidRDefault="00EC79D1" w:rsidP="00EC79D1">
      <w:pPr>
        <w:spacing w:line="252" w:lineRule="auto"/>
        <w:ind w:left="720"/>
        <w:contextualSpacing/>
        <w:jc w:val="both"/>
        <w:rPr>
          <w:rFonts w:eastAsiaTheme="majorEastAsia" w:cstheme="minorHAnsi"/>
          <w:i/>
          <w:sz w:val="28"/>
          <w:szCs w:val="28"/>
        </w:rPr>
      </w:pPr>
    </w:p>
    <w:p w:rsid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 xml:space="preserve">Uveďte, o co usiloval </w:t>
      </w:r>
      <w:proofErr w:type="spellStart"/>
      <w:r w:rsidRPr="00EC79D1">
        <w:rPr>
          <w:rFonts w:eastAsiaTheme="majorEastAsia" w:cstheme="minorHAnsi"/>
          <w:i/>
          <w:sz w:val="28"/>
          <w:szCs w:val="28"/>
        </w:rPr>
        <w:t>Hemingway</w:t>
      </w:r>
      <w:proofErr w:type="spellEnd"/>
      <w:r w:rsidRPr="00EC79D1">
        <w:rPr>
          <w:rFonts w:eastAsiaTheme="majorEastAsia" w:cstheme="minorHAnsi"/>
          <w:i/>
          <w:sz w:val="28"/>
          <w:szCs w:val="28"/>
        </w:rPr>
        <w:t xml:space="preserve"> při zachycení dialogu.</w:t>
      </w:r>
    </w:p>
    <w:p w:rsidR="00EC79D1" w:rsidRPr="00EC79D1" w:rsidRDefault="00EC79D1" w:rsidP="00EC79D1">
      <w:pPr>
        <w:spacing w:line="252" w:lineRule="auto"/>
        <w:ind w:left="720"/>
        <w:contextualSpacing/>
        <w:jc w:val="both"/>
        <w:rPr>
          <w:rFonts w:eastAsiaTheme="majorEastAsia" w:cstheme="minorHAnsi"/>
          <w:i/>
          <w:sz w:val="28"/>
          <w:szCs w:val="28"/>
        </w:rPr>
      </w:pPr>
    </w:p>
    <w:p w:rsid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Porovnejte povídku s tematikou románové tvorby.</w:t>
      </w:r>
    </w:p>
    <w:p w:rsidR="00EC79D1" w:rsidRPr="00EC79D1" w:rsidRDefault="00EC79D1" w:rsidP="00EC79D1">
      <w:pPr>
        <w:spacing w:line="252" w:lineRule="auto"/>
        <w:ind w:left="720"/>
        <w:contextualSpacing/>
        <w:jc w:val="both"/>
        <w:rPr>
          <w:rFonts w:eastAsiaTheme="majorEastAsia" w:cstheme="minorHAnsi"/>
          <w:i/>
          <w:sz w:val="28"/>
          <w:szCs w:val="28"/>
        </w:rPr>
      </w:pPr>
    </w:p>
    <w:p w:rsidR="00EC79D1" w:rsidRPr="00EC79D1" w:rsidRDefault="00EC79D1" w:rsidP="00EC79D1">
      <w:pPr>
        <w:numPr>
          <w:ilvl w:val="0"/>
          <w:numId w:val="6"/>
        </w:numPr>
        <w:spacing w:line="252" w:lineRule="auto"/>
        <w:contextualSpacing/>
        <w:jc w:val="both"/>
        <w:rPr>
          <w:rFonts w:eastAsiaTheme="majorEastAsia" w:cstheme="minorHAnsi"/>
          <w:i/>
          <w:sz w:val="28"/>
          <w:szCs w:val="28"/>
        </w:rPr>
      </w:pPr>
      <w:r w:rsidRPr="00EC79D1">
        <w:rPr>
          <w:rFonts w:eastAsiaTheme="majorEastAsia" w:cstheme="minorHAnsi"/>
          <w:i/>
          <w:sz w:val="28"/>
          <w:szCs w:val="28"/>
        </w:rPr>
        <w:t>Doložte na příkladech autobiografické prvky v povídce.</w:t>
      </w:r>
    </w:p>
    <w:p w:rsidR="00EC79D1" w:rsidRPr="00EC79D1" w:rsidRDefault="00EC79D1" w:rsidP="00EC79D1">
      <w:pPr>
        <w:spacing w:line="252" w:lineRule="auto"/>
        <w:jc w:val="both"/>
        <w:rPr>
          <w:rFonts w:eastAsiaTheme="majorEastAsia" w:cstheme="minorHAnsi"/>
          <w:sz w:val="28"/>
          <w:szCs w:val="28"/>
        </w:rPr>
      </w:pPr>
    </w:p>
    <w:p w:rsidR="00EC79D1" w:rsidRPr="00EC79D1" w:rsidRDefault="00EC79D1" w:rsidP="00EC79D1">
      <w:pPr>
        <w:spacing w:before="240" w:line="252" w:lineRule="auto"/>
        <w:jc w:val="both"/>
        <w:rPr>
          <w:rFonts w:eastAsiaTheme="majorEastAsia" w:cstheme="minorHAnsi"/>
          <w:b/>
          <w:sz w:val="28"/>
          <w:szCs w:val="28"/>
        </w:rPr>
      </w:pPr>
      <w:r w:rsidRPr="00EC79D1">
        <w:rPr>
          <w:rFonts w:eastAsiaTheme="majorEastAsia" w:cstheme="minorHAnsi"/>
          <w:b/>
          <w:sz w:val="28"/>
          <w:szCs w:val="28"/>
          <w:highlight w:val="yellow"/>
        </w:rPr>
        <w:lastRenderedPageBreak/>
        <w:t>KOMU ZVONÍ HRANA</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(1940)</w:t>
      </w:r>
    </w:p>
    <w:p w:rsidR="00EC79D1" w:rsidRPr="00EC79D1" w:rsidRDefault="00EC79D1" w:rsidP="00EC79D1">
      <w:pPr>
        <w:spacing w:before="240" w:line="252" w:lineRule="auto"/>
        <w:jc w:val="both"/>
        <w:rPr>
          <w:rFonts w:eastAsiaTheme="majorEastAsia" w:cstheme="minorHAnsi"/>
          <w:i/>
          <w:sz w:val="28"/>
          <w:szCs w:val="28"/>
        </w:rPr>
      </w:pPr>
      <w:proofErr w:type="spellStart"/>
      <w:r w:rsidRPr="00EC79D1">
        <w:rPr>
          <w:rFonts w:eastAsiaTheme="majorEastAsia" w:cstheme="minorHAnsi"/>
          <w:i/>
          <w:sz w:val="28"/>
          <w:szCs w:val="28"/>
        </w:rPr>
        <w:t>For</w:t>
      </w:r>
      <w:proofErr w:type="spellEnd"/>
      <w:r w:rsidRPr="00EC79D1">
        <w:rPr>
          <w:rFonts w:eastAsiaTheme="majorEastAsia" w:cstheme="minorHAnsi"/>
          <w:i/>
          <w:sz w:val="28"/>
          <w:szCs w:val="28"/>
        </w:rPr>
        <w:t xml:space="preserve"> </w:t>
      </w:r>
      <w:proofErr w:type="spellStart"/>
      <w:r w:rsidRPr="00EC79D1">
        <w:rPr>
          <w:rFonts w:eastAsiaTheme="majorEastAsia" w:cstheme="minorHAnsi"/>
          <w:i/>
          <w:sz w:val="28"/>
          <w:szCs w:val="28"/>
        </w:rPr>
        <w:t>Whom</w:t>
      </w:r>
      <w:proofErr w:type="spellEnd"/>
      <w:r w:rsidRPr="00EC79D1">
        <w:rPr>
          <w:rFonts w:eastAsiaTheme="majorEastAsia" w:cstheme="minorHAnsi"/>
          <w:i/>
          <w:sz w:val="28"/>
          <w:szCs w:val="28"/>
        </w:rPr>
        <w:t xml:space="preserve"> T</w:t>
      </w:r>
      <w:r w:rsidRPr="00EC79D1">
        <w:rPr>
          <w:rFonts w:ascii="Arial" w:eastAsiaTheme="majorEastAsia" w:hAnsi="Arial" w:cs="Arial"/>
          <w:sz w:val="18"/>
          <w:szCs w:val="18"/>
        </w:rPr>
        <w:t xml:space="preserve"> </w:t>
      </w:r>
      <w:r w:rsidRPr="00EC79D1">
        <w:rPr>
          <w:rFonts w:eastAsiaTheme="majorEastAsia" w:cstheme="minorHAnsi"/>
          <w:i/>
          <w:sz w:val="28"/>
          <w:szCs w:val="28"/>
        </w:rPr>
        <w:t xml:space="preserve">he Bell </w:t>
      </w:r>
      <w:proofErr w:type="spellStart"/>
      <w:r w:rsidRPr="00EC79D1">
        <w:rPr>
          <w:rFonts w:eastAsiaTheme="majorEastAsia" w:cstheme="minorHAnsi"/>
          <w:i/>
          <w:sz w:val="28"/>
          <w:szCs w:val="28"/>
        </w:rPr>
        <w:t>Tolls</w:t>
      </w:r>
      <w:proofErr w:type="spellEnd"/>
    </w:p>
    <w:p w:rsidR="00EC79D1" w:rsidRPr="00EC79D1" w:rsidRDefault="00EC79D1" w:rsidP="00EC79D1">
      <w:pPr>
        <w:spacing w:before="240" w:line="252" w:lineRule="auto"/>
        <w:jc w:val="both"/>
        <w:rPr>
          <w:rFonts w:eastAsiaTheme="majorEastAsia" w:cstheme="minorHAnsi"/>
          <w:i/>
          <w:sz w:val="28"/>
          <w:szCs w:val="28"/>
        </w:rPr>
      </w:pPr>
      <w:r w:rsidRPr="00EC79D1">
        <w:rPr>
          <w:rFonts w:ascii="Arial" w:eastAsiaTheme="majorEastAsia" w:hAnsi="Arial" w:cs="Arial"/>
          <w:i/>
          <w:noProof/>
          <w:sz w:val="18"/>
          <w:szCs w:val="18"/>
          <w:lang w:eastAsia="cs-CZ"/>
        </w:rPr>
        <w:drawing>
          <wp:anchor distT="0" distB="0" distL="114300" distR="114300" simplePos="0" relativeHeight="251661312" behindDoc="1" locked="0" layoutInCell="1" allowOverlap="1">
            <wp:simplePos x="0" y="0"/>
            <wp:positionH relativeFrom="column">
              <wp:posOffset>14605</wp:posOffset>
            </wp:positionH>
            <wp:positionV relativeFrom="paragraph">
              <wp:posOffset>27305</wp:posOffset>
            </wp:positionV>
            <wp:extent cx="1253490" cy="1847850"/>
            <wp:effectExtent l="19050" t="0" r="3810" b="0"/>
            <wp:wrapTight wrapText="bothSides">
              <wp:wrapPolygon edited="0">
                <wp:start x="-328" y="0"/>
                <wp:lineTo x="-328" y="21377"/>
                <wp:lineTo x="21666" y="21377"/>
                <wp:lineTo x="21666" y="0"/>
                <wp:lineTo x="-328" y="0"/>
              </wp:wrapPolygon>
            </wp:wrapTight>
            <wp:docPr id="7" name="book_img" descr="Komu zvoní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img" descr="Komu zvoní hrana"/>
                    <pic:cNvPicPr>
                      <a:picLocks noChangeAspect="1" noChangeArrowheads="1"/>
                    </pic:cNvPicPr>
                  </pic:nvPicPr>
                  <pic:blipFill>
                    <a:blip r:embed="rId9" cstate="print"/>
                    <a:srcRect/>
                    <a:stretch>
                      <a:fillRect/>
                    </a:stretch>
                  </pic:blipFill>
                  <pic:spPr bwMode="auto">
                    <a:xfrm>
                      <a:off x="0" y="0"/>
                      <a:ext cx="1253490" cy="1847850"/>
                    </a:xfrm>
                    <a:prstGeom prst="rect">
                      <a:avLst/>
                    </a:prstGeom>
                    <a:noFill/>
                    <a:ln w="9525">
                      <a:noFill/>
                      <a:miter lim="800000"/>
                      <a:headEnd/>
                      <a:tailEnd/>
                    </a:ln>
                  </pic:spPr>
                </pic:pic>
              </a:graphicData>
            </a:graphic>
          </wp:anchor>
        </w:drawing>
      </w:r>
      <w:r w:rsidRPr="00EC79D1">
        <w:rPr>
          <w:rFonts w:eastAsiaTheme="majorEastAsia" w:cstheme="minorHAnsi"/>
          <w:i/>
          <w:sz w:val="28"/>
          <w:szCs w:val="28"/>
        </w:rPr>
        <w:t>Žádný člověk není ostrov sám pro sebe; každý je kus nějakého kontinentu, část nějaké pevniny; jestliže moře spláchne hroudu, je Evropa menší, jako by to byl nějaký mys, jako by to byl statek tvých přátel nebo tvůj: smrtí každého člověka je mne méně, neboť jsem část lidstva. A proto se nikdy nedávej ptát, komu zvoní hrana. Zvoní tobě.</w:t>
      </w:r>
    </w:p>
    <w:p w:rsidR="00EC79D1" w:rsidRPr="00EC79D1" w:rsidRDefault="00EC79D1" w:rsidP="00EC79D1">
      <w:pPr>
        <w:spacing w:before="240" w:line="252" w:lineRule="auto"/>
        <w:jc w:val="both"/>
        <w:rPr>
          <w:rFonts w:eastAsiaTheme="majorEastAsia" w:cstheme="minorHAnsi"/>
          <w:i/>
          <w:sz w:val="28"/>
          <w:szCs w:val="28"/>
        </w:rPr>
      </w:pPr>
      <w:r w:rsidRPr="00EC79D1">
        <w:rPr>
          <w:rFonts w:eastAsiaTheme="majorEastAsia" w:cstheme="minorHAnsi"/>
          <w:i/>
          <w:sz w:val="28"/>
          <w:szCs w:val="28"/>
        </w:rPr>
        <w:t>(JOHN DONNE)</w:t>
      </w:r>
    </w:p>
    <w:p w:rsidR="00EC79D1" w:rsidRPr="00EC79D1" w:rsidRDefault="00EC79D1" w:rsidP="00EC79D1">
      <w:pPr>
        <w:spacing w:before="240" w:line="252" w:lineRule="auto"/>
        <w:jc w:val="both"/>
        <w:rPr>
          <w:rFonts w:eastAsiaTheme="majorEastAsia" w:cstheme="minorHAnsi"/>
          <w:sz w:val="28"/>
          <w:szCs w:val="28"/>
        </w:rPr>
      </w:pP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KAPITOLA XIII</w:t>
      </w:r>
    </w:p>
    <w:p w:rsidR="00EC79D1" w:rsidRPr="00EC79D1" w:rsidRDefault="00EC79D1" w:rsidP="00EC79D1">
      <w:pPr>
        <w:spacing w:before="240"/>
        <w:jc w:val="both"/>
        <w:rPr>
          <w:rFonts w:eastAsiaTheme="majorEastAsia" w:cstheme="minorHAnsi"/>
          <w:sz w:val="28"/>
          <w:szCs w:val="28"/>
        </w:rPr>
      </w:pPr>
      <w:r w:rsidRPr="00EC79D1">
        <w:rPr>
          <w:rFonts w:eastAsiaTheme="majorEastAsia" w:cstheme="minorHAnsi"/>
          <w:sz w:val="28"/>
          <w:szCs w:val="28"/>
        </w:rPr>
        <w:tab/>
        <w:t xml:space="preserve">Šli po vřesnaté horské louce a Robert Jordán cítil, jak se mu vřes tře o nohy, na stehně cítil tlak pouzdra s pistolí, na hlavě cítil slunce, cítil, jak mu do zad chladně fouká ze sněhu na horských vrcholcích, v ruce cítil pevnou, silnou dívčinu ruku a její prsty vpletené do svých. Z dotyku dlaně její ruky, přitisknuté k jeho dlani, z jejích propletených prstů a z jejího zápěstí, přitisknutého k jeho zápěstí, proudilo do jeho ruky, prstů a zápěstí něco, co bylo svěží jako první lehký vánek, který přiletí k člověku přes moře a sotva zčeří zrcadlově hladkou hladinu, něco, co bylo lehké jako pírko, jež člověku přeletí kolem rtů, nebo jako list, který padá v bezvětří; bylo to tak lehké, že se to dalo vycítit jenom z dotyku jejich prstů, ale pevným stiskem jejich prstů a těsným přimknutím dlaní a zápěstí to tak zesílilo, vzrostlo a znaléhavělo a začalo to být tak bolestivé a silné, že mu připadalo, jako by mu paží probíhal elektrický proud, který mu naplňuje celé tělo svou toužebnou prázdnotou. Slunce jí ozařovalo vlasy, zlatově hnědé jako pšenice, její nazlátle hnědý, hebce líbezný obličej i křivku jejího hrdla a on jí zvrátil hlavu, přitiskl ji k sobě a políbil ji. Cítil, jak se Maria při polibku chvěje, přitiskl k sobě její dlouhé tělo a přes obě vojenské košile cítil její ňadra na svých prsou, cítil, jak jsou malá a pevná, a natáhl ruku, rozepjal jí knoflíčky u košile, sklonil se, začal ji líbat a ona stála a chvěla se s hlavou zvrácenou a on ji objímal </w:t>
      </w:r>
      <w:r w:rsidRPr="00EC79D1">
        <w:rPr>
          <w:rFonts w:eastAsiaTheme="majorEastAsia" w:cstheme="minorHAnsi"/>
          <w:sz w:val="28"/>
          <w:szCs w:val="28"/>
        </w:rPr>
        <w:lastRenderedPageBreak/>
        <w:t xml:space="preserve">paží. Potom sklonila bradu k jeho hlavě a pak ucítil, jak mu její ruce sevřely hlavu a přitiskly ji k sobě a začaly ji kolébat. Napřímil se, jeho paže ji držela tak pevně, že ji pevně přimknutou k sobě zvedl do vzduchu; cítil, jak se Maria celá třese, a potom se její rty dotkly jeho hrdla, a on ji pak postavil na zem a řekl: „Maria, ach, moje Maria."                                                                          </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Potom se zeptal: „Kam půjdeme?"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Neodpověděla, ale vklouzla mu rukou pod košili a on ucítil, jak mu rozepíná knoflíčky košile, a pak řekla: „Teď zase já tebe, teď chci líbat já tebe.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 xml:space="preserve"> </w:t>
      </w:r>
      <w:r w:rsidRPr="00EC79D1">
        <w:rPr>
          <w:rFonts w:eastAsiaTheme="majorEastAsia" w:cstheme="minorHAnsi"/>
          <w:sz w:val="28"/>
          <w:szCs w:val="28"/>
        </w:rPr>
        <w:tab/>
        <w:t xml:space="preserve">„Ne, králíčku." „Ano. Ano. Všecko jako ty." </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„Ne. To nejde." „Tak teda potom. Potom. Potom."</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Potom zavoněl poválený vřes, ohnutá stébla nad její hlavou škrábala, slunce jasně svítilo na zavřené oči a on do smrti nezapomene na křivku jejího hrdla a na její </w:t>
      </w:r>
      <w:r w:rsidRPr="00EC79D1">
        <w:rPr>
          <w:rFonts w:eastAsiaTheme="majorEastAsia" w:cs="Arial"/>
          <w:sz w:val="28"/>
          <w:szCs w:val="28"/>
        </w:rPr>
        <w:t>hla</w:t>
      </w:r>
      <w:r w:rsidRPr="00EC79D1">
        <w:rPr>
          <w:rFonts w:eastAsiaTheme="majorEastAsia" w:cs="Calibri"/>
          <w:sz w:val="28"/>
          <w:szCs w:val="28"/>
        </w:rPr>
        <w:t>vu</w:t>
      </w:r>
      <w:r w:rsidRPr="00EC79D1">
        <w:rPr>
          <w:rFonts w:ascii="Calibri" w:eastAsiaTheme="majorEastAsia" w:hAnsi="Calibri" w:cs="Calibri"/>
          <w:sz w:val="28"/>
          <w:szCs w:val="28"/>
        </w:rPr>
        <w:t xml:space="preserve"> vtisknutou do kořínků vřesu, na její rty, které se drobounce samy od sebe pohybovaly, a na třepotající se řasy očí pevně zavřených před sluncem a před vším; pro ni bylo </w:t>
      </w:r>
      <w:r w:rsidRPr="00EC79D1">
        <w:rPr>
          <w:rFonts w:eastAsiaTheme="majorEastAsia" w:cstheme="minorHAnsi"/>
          <w:sz w:val="28"/>
          <w:szCs w:val="28"/>
        </w:rPr>
        <w:t xml:space="preserve">všechno rudé, oranžové a zlatavě rudé, protože jí slunce dopadalo na zavřené oči, všechno mělo onu barvu, všechno, co je naplňovalo, co přijímala i co dávala, všechno mělo onu barvu, všechno mělo barvu té slepoty. Pro něho to byl </w:t>
      </w:r>
      <w:r w:rsidRPr="00EC79D1">
        <w:rPr>
          <w:rFonts w:eastAsiaTheme="majorEastAsia" w:cs="Arial"/>
          <w:sz w:val="28"/>
          <w:szCs w:val="28"/>
        </w:rPr>
        <w:t>te</w:t>
      </w:r>
      <w:r w:rsidRPr="00EC79D1">
        <w:rPr>
          <w:rFonts w:eastAsiaTheme="majorEastAsia" w:cs="Calibri"/>
          <w:sz w:val="28"/>
          <w:szCs w:val="28"/>
        </w:rPr>
        <w:t>mný průchod</w:t>
      </w:r>
      <w:r w:rsidRPr="00EC79D1">
        <w:rPr>
          <w:rFonts w:ascii="Calibri" w:eastAsiaTheme="majorEastAsia" w:hAnsi="Calibri" w:cs="Calibri"/>
          <w:sz w:val="28"/>
          <w:szCs w:val="28"/>
        </w:rPr>
        <w:t>, který nevede n</w:t>
      </w:r>
      <w:r w:rsidRPr="00EC79D1">
        <w:rPr>
          <w:rFonts w:eastAsiaTheme="majorEastAsia" w:cstheme="minorHAnsi"/>
          <w:sz w:val="28"/>
          <w:szCs w:val="28"/>
        </w:rPr>
        <w:t xml:space="preserve">ikam, pak znovu nikam, pak zase nikam, ještě jednou nikam, pořád nikdy nikam, lokty těžce spočívají na zemi a pořád to nikam, věčné, nekonečné nikam, ustavičné, neustálé, nevědomé nikam, znova a zas to nikam, a už trýznivé a znovu opakované nikam, nesnesitelné znovu a znovu a znovu stupňované nikam, které najednou v horké, vítězné vlně zmizelo, čas se úplně zastavil a najednou tam byli oba, v tom zastaveném čase, a on ucítil, jak </w:t>
      </w:r>
      <w:r w:rsidRPr="00EC79D1">
        <w:rPr>
          <w:rFonts w:eastAsiaTheme="majorEastAsia" w:cs="Arial"/>
          <w:sz w:val="28"/>
          <w:szCs w:val="28"/>
        </w:rPr>
        <w:t>zem</w:t>
      </w:r>
      <w:r w:rsidRPr="00EC79D1">
        <w:rPr>
          <w:rFonts w:eastAsiaTheme="majorEastAsia" w:cs="Calibri"/>
          <w:sz w:val="28"/>
          <w:szCs w:val="28"/>
        </w:rPr>
        <w:t>ě</w:t>
      </w:r>
      <w:r w:rsidRPr="00EC79D1">
        <w:rPr>
          <w:rFonts w:ascii="Calibri" w:eastAsiaTheme="majorEastAsia" w:hAnsi="Calibri" w:cs="Calibri"/>
          <w:sz w:val="28"/>
          <w:szCs w:val="28"/>
        </w:rPr>
        <w:t xml:space="preserve"> pod nimi zmizela a je pryč.</w:t>
      </w:r>
    </w:p>
    <w:p w:rsid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Potom ležel na boku s hlavou zabořenou do vřesu, cítil vůni vřesu, vůni jeho kořínků, vůni země, vřesem pronikalo slunce, vřes ho škrábal do nahých ramenou a do boků a dívka ležela proti němu s očima ještě stále zavřenýma, ale pak je otevřela, usmála se na něho a on řekl velmi unaveně, jakoby z velké dálky, ale přátelsky: „Jsi králíček." A ona se usmála a docela zblízka řekla: „Ty jsi můj</w:t>
      </w:r>
      <w:r w:rsidRPr="00EC79D1">
        <w:rPr>
          <w:rFonts w:eastAsiaTheme="majorEastAsia" w:cstheme="minorHAnsi"/>
          <w:i/>
          <w:sz w:val="28"/>
          <w:szCs w:val="28"/>
        </w:rPr>
        <w:t xml:space="preserve"> </w:t>
      </w:r>
      <w:proofErr w:type="spellStart"/>
      <w:r w:rsidRPr="00EC79D1">
        <w:rPr>
          <w:rFonts w:eastAsiaTheme="majorEastAsia" w:cstheme="minorHAnsi"/>
          <w:i/>
          <w:sz w:val="28"/>
          <w:szCs w:val="28"/>
        </w:rPr>
        <w:t>inglés</w:t>
      </w:r>
      <w:proofErr w:type="spellEnd"/>
      <w:r w:rsidRPr="00EC79D1">
        <w:rPr>
          <w:rFonts w:eastAsiaTheme="majorEastAsia" w:cstheme="minorHAnsi"/>
          <w:sz w:val="28"/>
          <w:szCs w:val="28"/>
        </w:rPr>
        <w:t>."</w:t>
      </w:r>
    </w:p>
    <w:p w:rsidR="00EC79D1" w:rsidRPr="00EC79D1" w:rsidRDefault="00EC79D1" w:rsidP="00EC79D1">
      <w:pPr>
        <w:spacing w:line="240" w:lineRule="auto"/>
        <w:jc w:val="both"/>
        <w:rPr>
          <w:rFonts w:eastAsiaTheme="majorEastAsia" w:cstheme="minorHAnsi"/>
          <w:sz w:val="28"/>
          <w:szCs w:val="28"/>
        </w:rPr>
      </w:pPr>
      <w:r w:rsidRPr="00EC79D1">
        <w:rPr>
          <w:rFonts w:eastAsiaTheme="majorEastAsia" w:cstheme="minorHAnsi"/>
          <w:sz w:val="28"/>
          <w:szCs w:val="28"/>
        </w:rPr>
        <w:lastRenderedPageBreak/>
        <w:t xml:space="preserve">„Já nejsem žádný </w:t>
      </w:r>
      <w:proofErr w:type="spellStart"/>
      <w:r w:rsidRPr="00EC79D1">
        <w:rPr>
          <w:rFonts w:eastAsiaTheme="majorEastAsia" w:cstheme="minorHAnsi"/>
          <w:i/>
          <w:sz w:val="28"/>
          <w:szCs w:val="28"/>
        </w:rPr>
        <w:t>inglés</w:t>
      </w:r>
      <w:proofErr w:type="spellEnd"/>
      <w:r w:rsidRPr="00EC79D1">
        <w:rPr>
          <w:rFonts w:eastAsiaTheme="majorEastAsia" w:cstheme="minorHAnsi"/>
          <w:sz w:val="28"/>
          <w:szCs w:val="28"/>
        </w:rPr>
        <w:t>" odpověděl lenivě.</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„Ale ano, jsi," řekla. „Pro mě jsi můj </w:t>
      </w:r>
      <w:proofErr w:type="spellStart"/>
      <w:r w:rsidRPr="00EC79D1">
        <w:rPr>
          <w:rFonts w:eastAsiaTheme="majorEastAsia" w:cstheme="minorHAnsi"/>
          <w:i/>
          <w:sz w:val="28"/>
          <w:szCs w:val="28"/>
        </w:rPr>
        <w:t>inglés</w:t>
      </w:r>
      <w:proofErr w:type="spellEnd"/>
      <w:r w:rsidRPr="00EC79D1">
        <w:rPr>
          <w:rFonts w:eastAsiaTheme="majorEastAsia" w:cstheme="minorHAnsi"/>
          <w:sz w:val="28"/>
          <w:szCs w:val="28"/>
        </w:rPr>
        <w:t xml:space="preserve">" a natáhla ruce, </w:t>
      </w:r>
      <w:proofErr w:type="gramStart"/>
      <w:r w:rsidRPr="00EC79D1">
        <w:rPr>
          <w:rFonts w:eastAsiaTheme="majorEastAsia" w:cstheme="minorHAnsi"/>
          <w:sz w:val="28"/>
          <w:szCs w:val="28"/>
        </w:rPr>
        <w:t>vzala</w:t>
      </w:r>
      <w:proofErr w:type="gramEnd"/>
      <w:r w:rsidRPr="00EC79D1">
        <w:rPr>
          <w:rFonts w:eastAsiaTheme="majorEastAsia" w:cstheme="minorHAnsi"/>
          <w:sz w:val="28"/>
          <w:szCs w:val="28"/>
        </w:rPr>
        <w:t xml:space="preserve"> ho za uši </w:t>
      </w:r>
      <w:proofErr w:type="gramStart"/>
      <w:r w:rsidRPr="00EC79D1">
        <w:rPr>
          <w:rFonts w:eastAsiaTheme="majorEastAsia" w:cstheme="minorHAnsi"/>
          <w:sz w:val="28"/>
          <w:szCs w:val="28"/>
        </w:rPr>
        <w:t>políbila</w:t>
      </w:r>
      <w:proofErr w:type="gramEnd"/>
      <w:r w:rsidRPr="00EC79D1">
        <w:rPr>
          <w:rFonts w:eastAsiaTheme="majorEastAsia" w:cstheme="minorHAnsi"/>
          <w:sz w:val="28"/>
          <w:szCs w:val="28"/>
        </w:rPr>
        <w:t xml:space="preserve"> ho na čelo.</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 xml:space="preserve"> </w:t>
      </w:r>
      <w:r w:rsidRPr="00EC79D1">
        <w:rPr>
          <w:rFonts w:eastAsiaTheme="majorEastAsia" w:cstheme="minorHAnsi"/>
          <w:sz w:val="28"/>
          <w:szCs w:val="28"/>
        </w:rPr>
        <w:tab/>
        <w:t>„Tu máš," řekla. „Co tomu říkáš? Už tě líbám líp?"</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Potom šli spolu kolem potoka a on řekl: „Já tě miluju, Maria, jsi tak půvabná, tak ohromná a tak krásná, že když jsem s tebou a miluju se s tebou, mám pocit, že bych nejradši umřel."</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„Ach," odpověděla. „Já pokaždé umřu. Ty ne?"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„Ne. Ale skoro. Ale cítila jsi, jak se pohnula země?"</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„Ano. Když jsem umírala. Obejmi mě, prosím tě."</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„Ne. Držím tě za ruku. To mi stačí."</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Podíval se na ni, pak přes louku, kde lovil krahujec, a na hory, nad nimiž plynula veliká odpolední oblaka.</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„A s jinými nemáš ten pocit?" otázala se ho Maria; vedli se za ruce. </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„Ne. Opravdu ne."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w:t>
      </w:r>
      <w:proofErr w:type="spellStart"/>
      <w:r w:rsidRPr="00EC79D1">
        <w:rPr>
          <w:rFonts w:eastAsiaTheme="majorEastAsia" w:cstheme="minorHAnsi"/>
          <w:sz w:val="28"/>
          <w:szCs w:val="28"/>
        </w:rPr>
        <w:t>Užs</w:t>
      </w:r>
      <w:proofErr w:type="spellEnd"/>
      <w:r w:rsidRPr="00EC79D1">
        <w:rPr>
          <w:rFonts w:eastAsiaTheme="majorEastAsia" w:cstheme="minorHAnsi"/>
          <w:sz w:val="28"/>
          <w:szCs w:val="28"/>
        </w:rPr>
        <w:t xml:space="preserve"> jich miloval mnoho." </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„Několik. Ale ne tak jako tebe."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„Ale takové to nebylo? Opravdu ne?"</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„Bylo to pěkné, ale takové to nebylo."</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 xml:space="preserve"> </w:t>
      </w:r>
      <w:r w:rsidRPr="00EC79D1">
        <w:rPr>
          <w:rFonts w:eastAsiaTheme="majorEastAsia" w:cstheme="minorHAnsi"/>
          <w:sz w:val="28"/>
          <w:szCs w:val="28"/>
        </w:rPr>
        <w:tab/>
        <w:t>„A pak se pohnula země. Předtím se nikdy země nepohnula?"</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 „Ne. Nikdy. Opravdu."</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„Ano," řekla. „A přitom máme jenom jeden den."</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Neodpověděl.</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lastRenderedPageBreak/>
        <w:t>(...)</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…poslouchal její slova jen napůl ucha.</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Protože už byl někde jinde. Kráčel vedle ní, ale v duchu se zaměstnával tou záležitostí s mostem a viděl všechno jasně, tvrdě a ostře, jako když se zaostří čočka fotografického aparátu. Viděl obě strážnice i Anselma s cikánem, jak je pozorují. Viděl silnici, pustou, a viděl, jak po ní něco jede. Viděl, kam umístí ty dva kulomety, aby získal co nejširší palebné pole, ale kdo bude ty kulomety obsluhovat, pomyslel si, nakonec já, ale kdo ze začátku? Umístil nálože, zaklínil a upevnil je, vsunul rozbušky a ohnul je, natáhl a zaklesl dráty a vrátil se tam, kde umístil starou truhlíkovou roznětnici, načež začal přemýšlet o tom, co by se mohlo stát a co by se nemuselo podařit. Nech toho, poručil si. Pomiloval ses tady s touhle dívkou, máš už jasnou hlavu, jaksepatří jasnou, a najednou si začneš dělat starosti. Je něco jiného promyslet, co má člověk udělat, a něco jiného je dělat si starosti. Starosti si nedělej. Starosti si nesmíš dělat. Víš, co třeba budeš muset udělat, a víš, co se může stát. Ovšemže se to může stát.</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Když jsi do toho šel, věděl jsi, zač bojuješ.</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 xml:space="preserve">Ale teď přestaň s takovými myšlenkami. Mysli na Marii. </w:t>
      </w:r>
    </w:p>
    <w:p w:rsidR="00EC79D1" w:rsidRPr="00EC79D1" w:rsidRDefault="00EC79D1" w:rsidP="00EC79D1">
      <w:pPr>
        <w:spacing w:before="240" w:line="252" w:lineRule="auto"/>
        <w:jc w:val="both"/>
        <w:rPr>
          <w:rFonts w:eastAsiaTheme="majorEastAsia" w:cstheme="minorHAnsi"/>
          <w:sz w:val="28"/>
          <w:szCs w:val="28"/>
        </w:rPr>
      </w:pPr>
      <w:r w:rsidRPr="00EC79D1">
        <w:rPr>
          <w:rFonts w:eastAsiaTheme="majorEastAsia" w:cstheme="minorHAnsi"/>
          <w:sz w:val="28"/>
          <w:szCs w:val="28"/>
        </w:rPr>
        <w:tab/>
        <w:t>Maria je pro jeho bigotnost velká zátěž. Ještě neovlivňuje jeho odhodlání, ale byl by mnohem raději, kdyby neumřel. Ochotně se vzdá hrdinského nebo mučednického konce. Netouží předvést nějaké Thermopyly, ani hrát u nějakého mostu Horatia, ani dělat toho holandského chlapce, který zacpal prstem díru v hrázi. Ne. Rád by prožil nějaký čas s Marií. Tak by se to dalo vyjádřit nejprostěji. Rád by s ní prožil dlouhý, dlouhý čas.</w:t>
      </w:r>
    </w:p>
    <w:p w:rsidR="00EC79D1" w:rsidRPr="00EC79D1" w:rsidRDefault="00EC79D1" w:rsidP="00EC79D1">
      <w:pPr>
        <w:spacing w:before="240" w:line="252" w:lineRule="auto"/>
        <w:jc w:val="both"/>
        <w:rPr>
          <w:rFonts w:eastAsiaTheme="majorEastAsia" w:cstheme="minorHAnsi"/>
          <w:i/>
          <w:sz w:val="24"/>
          <w:szCs w:val="24"/>
        </w:rPr>
      </w:pP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sz w:val="24"/>
          <w:szCs w:val="24"/>
        </w:rPr>
        <w:tab/>
      </w:r>
      <w:r w:rsidRPr="00EC79D1">
        <w:rPr>
          <w:rFonts w:eastAsiaTheme="majorEastAsia" w:cstheme="minorHAnsi"/>
          <w:i/>
          <w:sz w:val="24"/>
          <w:szCs w:val="24"/>
        </w:rPr>
        <w:t xml:space="preserve"> (Přeložil Jiří Valja)</w:t>
      </w:r>
    </w:p>
    <w:p w:rsidR="00EC79D1" w:rsidRDefault="00EC79D1" w:rsidP="00EC79D1">
      <w:pPr>
        <w:spacing w:before="240" w:line="252" w:lineRule="auto"/>
        <w:jc w:val="both"/>
        <w:rPr>
          <w:rFonts w:eastAsiaTheme="majorEastAsia" w:cstheme="minorHAnsi"/>
          <w:b/>
          <w:sz w:val="32"/>
          <w:highlight w:val="red"/>
        </w:rPr>
      </w:pPr>
    </w:p>
    <w:p w:rsidR="00EC79D1" w:rsidRDefault="00EC79D1" w:rsidP="00EC79D1">
      <w:pPr>
        <w:spacing w:before="240" w:line="252" w:lineRule="auto"/>
        <w:jc w:val="both"/>
        <w:rPr>
          <w:rFonts w:eastAsiaTheme="majorEastAsia" w:cstheme="minorHAnsi"/>
          <w:b/>
          <w:sz w:val="32"/>
          <w:highlight w:val="red"/>
        </w:rPr>
      </w:pPr>
    </w:p>
    <w:p w:rsidR="00EC79D1" w:rsidRDefault="00EC79D1" w:rsidP="00EC79D1">
      <w:pPr>
        <w:spacing w:before="240" w:line="252" w:lineRule="auto"/>
        <w:jc w:val="both"/>
        <w:rPr>
          <w:rFonts w:eastAsiaTheme="majorEastAsia" w:cstheme="minorHAnsi"/>
          <w:b/>
          <w:sz w:val="32"/>
          <w:highlight w:val="red"/>
        </w:rPr>
      </w:pPr>
    </w:p>
    <w:p w:rsidR="00EC79D1" w:rsidRPr="00EC79D1" w:rsidRDefault="00EC79D1" w:rsidP="00EC79D1">
      <w:pPr>
        <w:spacing w:before="240" w:line="252" w:lineRule="auto"/>
        <w:jc w:val="both"/>
        <w:rPr>
          <w:rFonts w:eastAsiaTheme="majorEastAsia" w:cstheme="minorHAnsi"/>
          <w:b/>
          <w:sz w:val="24"/>
        </w:rPr>
      </w:pPr>
      <w:r w:rsidRPr="00EC79D1">
        <w:rPr>
          <w:rFonts w:eastAsiaTheme="majorEastAsia" w:cstheme="minorHAnsi"/>
          <w:b/>
          <w:sz w:val="32"/>
          <w:highlight w:val="red"/>
        </w:rPr>
        <w:lastRenderedPageBreak/>
        <w:t>Úkoly pro práci s textem:</w:t>
      </w:r>
    </w:p>
    <w:p w:rsidR="00EC79D1" w:rsidRPr="00EC79D1" w:rsidRDefault="00EC79D1" w:rsidP="00EC79D1">
      <w:pPr>
        <w:spacing w:before="240" w:line="252" w:lineRule="auto"/>
        <w:jc w:val="both"/>
        <w:rPr>
          <w:rFonts w:eastAsiaTheme="majorEastAsia" w:cstheme="minorHAnsi"/>
          <w:i/>
          <w:sz w:val="28"/>
          <w:szCs w:val="28"/>
        </w:rPr>
      </w:pPr>
      <w:r w:rsidRPr="00EC79D1">
        <w:rPr>
          <w:rFonts w:eastAsiaTheme="majorEastAsia" w:cstheme="minorHAnsi"/>
          <w:i/>
          <w:sz w:val="28"/>
          <w:szCs w:val="28"/>
        </w:rPr>
        <w:t xml:space="preserve">1. Pokuste se ujasnit si ve skupině, zda ukázky z románu Komu </w:t>
      </w:r>
      <w:proofErr w:type="gramStart"/>
      <w:r w:rsidRPr="00EC79D1">
        <w:rPr>
          <w:rFonts w:eastAsiaTheme="majorEastAsia" w:cstheme="minorHAnsi"/>
          <w:i/>
          <w:sz w:val="28"/>
          <w:szCs w:val="28"/>
        </w:rPr>
        <w:t>zvoní</w:t>
      </w:r>
      <w:proofErr w:type="gramEnd"/>
      <w:r w:rsidRPr="00EC79D1">
        <w:rPr>
          <w:rFonts w:eastAsiaTheme="majorEastAsia" w:cstheme="minorHAnsi"/>
          <w:i/>
          <w:sz w:val="28"/>
          <w:szCs w:val="28"/>
        </w:rPr>
        <w:t xml:space="preserve"> hrana </w:t>
      </w:r>
      <w:proofErr w:type="gramStart"/>
      <w:r w:rsidRPr="00EC79D1">
        <w:rPr>
          <w:rFonts w:eastAsiaTheme="majorEastAsia" w:cstheme="minorHAnsi"/>
          <w:i/>
          <w:sz w:val="28"/>
          <w:szCs w:val="28"/>
        </w:rPr>
        <w:t>mohou</w:t>
      </w:r>
      <w:proofErr w:type="gramEnd"/>
      <w:r w:rsidRPr="00EC79D1">
        <w:rPr>
          <w:rFonts w:eastAsiaTheme="majorEastAsia" w:cstheme="minorHAnsi"/>
          <w:i/>
          <w:sz w:val="28"/>
          <w:szCs w:val="28"/>
        </w:rPr>
        <w:t xml:space="preserve"> být odpovědí na to, zda </w:t>
      </w:r>
      <w:proofErr w:type="spellStart"/>
      <w:r w:rsidRPr="00EC79D1">
        <w:rPr>
          <w:rFonts w:eastAsiaTheme="majorEastAsia" w:cstheme="minorHAnsi"/>
          <w:i/>
          <w:sz w:val="28"/>
          <w:szCs w:val="28"/>
        </w:rPr>
        <w:t>Hemingway</w:t>
      </w:r>
      <w:proofErr w:type="spellEnd"/>
      <w:r w:rsidRPr="00EC79D1">
        <w:rPr>
          <w:rFonts w:eastAsiaTheme="majorEastAsia" w:cstheme="minorHAnsi"/>
          <w:i/>
          <w:sz w:val="28"/>
          <w:szCs w:val="28"/>
        </w:rPr>
        <w:t xml:space="preserve"> byl či nebyl cynikem. Mohou být rovněž uměleckým protějškem k Velmi krátké povídce. Své závěry prezentujte třídě. </w:t>
      </w:r>
    </w:p>
    <w:p w:rsidR="00EC79D1" w:rsidRPr="00EC79D1" w:rsidRDefault="00EC79D1" w:rsidP="00EC79D1">
      <w:pPr>
        <w:spacing w:before="240" w:line="252" w:lineRule="auto"/>
        <w:jc w:val="both"/>
        <w:rPr>
          <w:rFonts w:eastAsiaTheme="majorEastAsia" w:cstheme="minorHAnsi"/>
          <w:i/>
          <w:sz w:val="28"/>
          <w:szCs w:val="28"/>
        </w:rPr>
      </w:pPr>
      <w:r w:rsidRPr="00EC79D1">
        <w:rPr>
          <w:rFonts w:eastAsiaTheme="majorEastAsia" w:cstheme="minorHAnsi"/>
          <w:i/>
          <w:sz w:val="28"/>
          <w:szCs w:val="28"/>
        </w:rPr>
        <w:t>2. V textu vyhledejte a podtrhněte pasáže psané vnitřním monologem. O čem vypovídají? Jak s nimi souvisí motto románu?</w:t>
      </w:r>
    </w:p>
    <w:p w:rsidR="00EC79D1" w:rsidRPr="00EC79D1" w:rsidRDefault="00EC79D1" w:rsidP="00EC79D1">
      <w:pPr>
        <w:spacing w:before="240" w:line="252" w:lineRule="auto"/>
        <w:jc w:val="both"/>
        <w:rPr>
          <w:rFonts w:eastAsiaTheme="majorEastAsia" w:cstheme="minorHAnsi"/>
          <w:i/>
          <w:sz w:val="28"/>
          <w:szCs w:val="28"/>
        </w:rPr>
      </w:pPr>
      <w:r w:rsidRPr="00EC79D1">
        <w:rPr>
          <w:rFonts w:eastAsiaTheme="majorEastAsia" w:cstheme="minorHAnsi"/>
          <w:i/>
          <w:sz w:val="28"/>
          <w:szCs w:val="28"/>
        </w:rPr>
        <w:t>3.  Jakými přívlastky byste charakterizovali dialog mezi Robertem a Marií?</w:t>
      </w:r>
    </w:p>
    <w:p w:rsidR="00EC79D1" w:rsidRPr="00EC79D1" w:rsidRDefault="00EC79D1" w:rsidP="00EC79D1">
      <w:pPr>
        <w:spacing w:before="240" w:line="252" w:lineRule="auto"/>
        <w:jc w:val="both"/>
        <w:rPr>
          <w:rFonts w:eastAsiaTheme="majorEastAsia" w:cstheme="minorHAnsi"/>
          <w:i/>
          <w:sz w:val="28"/>
          <w:szCs w:val="28"/>
        </w:rPr>
      </w:pPr>
    </w:p>
    <w:p w:rsidR="00EC79D1" w:rsidRDefault="00EC79D1" w:rsidP="00EC79D1">
      <w:pPr>
        <w:spacing w:before="240" w:line="252" w:lineRule="auto"/>
        <w:jc w:val="both"/>
        <w:rPr>
          <w:rFonts w:eastAsiaTheme="majorEastAsia" w:cstheme="minorHAnsi"/>
          <w:i/>
          <w:sz w:val="28"/>
          <w:szCs w:val="28"/>
        </w:rPr>
      </w:pPr>
    </w:p>
    <w:p w:rsidR="00EC79D1" w:rsidRPr="00EC79D1" w:rsidRDefault="00EC79D1" w:rsidP="00EC79D1">
      <w:pPr>
        <w:spacing w:before="240" w:line="252" w:lineRule="auto"/>
        <w:jc w:val="both"/>
        <w:rPr>
          <w:rFonts w:eastAsiaTheme="majorEastAsia" w:cstheme="minorHAnsi"/>
          <w:b/>
          <w:sz w:val="28"/>
          <w:szCs w:val="28"/>
        </w:rPr>
      </w:pPr>
      <w:r w:rsidRPr="00EC79D1">
        <w:rPr>
          <w:rFonts w:eastAsiaTheme="majorEastAsia" w:cstheme="minorHAnsi"/>
          <w:b/>
          <w:sz w:val="28"/>
          <w:szCs w:val="28"/>
          <w:highlight w:val="red"/>
        </w:rPr>
        <w:t xml:space="preserve">Podívejte se, jak si Ernesta </w:t>
      </w:r>
      <w:proofErr w:type="spellStart"/>
      <w:r w:rsidRPr="00EC79D1">
        <w:rPr>
          <w:rFonts w:eastAsiaTheme="majorEastAsia" w:cstheme="minorHAnsi"/>
          <w:b/>
          <w:sz w:val="28"/>
          <w:szCs w:val="28"/>
          <w:highlight w:val="red"/>
        </w:rPr>
        <w:t>Hemingwaye</w:t>
      </w:r>
      <w:proofErr w:type="spellEnd"/>
      <w:r w:rsidRPr="00EC79D1">
        <w:rPr>
          <w:rFonts w:eastAsiaTheme="majorEastAsia" w:cstheme="minorHAnsi"/>
          <w:b/>
          <w:sz w:val="28"/>
          <w:szCs w:val="28"/>
          <w:highlight w:val="red"/>
        </w:rPr>
        <w:t xml:space="preserve"> a pařížskou bohému představuje ve svém filmu Půlnoc v Paříži </w:t>
      </w:r>
      <w:proofErr w:type="spellStart"/>
      <w:r w:rsidRPr="00EC79D1">
        <w:rPr>
          <w:rFonts w:eastAsiaTheme="majorEastAsia" w:cstheme="minorHAnsi"/>
          <w:b/>
          <w:sz w:val="28"/>
          <w:szCs w:val="28"/>
          <w:highlight w:val="red"/>
        </w:rPr>
        <w:t>Woody</w:t>
      </w:r>
      <w:proofErr w:type="spellEnd"/>
      <w:r w:rsidRPr="00EC79D1">
        <w:rPr>
          <w:rFonts w:eastAsiaTheme="majorEastAsia" w:cstheme="minorHAnsi"/>
          <w:b/>
          <w:sz w:val="28"/>
          <w:szCs w:val="28"/>
          <w:highlight w:val="red"/>
        </w:rPr>
        <w:t xml:space="preserve"> Allen.</w:t>
      </w:r>
    </w:p>
    <w:p w:rsidR="00EC79D1" w:rsidRPr="00EC79D1" w:rsidRDefault="00EC79D1" w:rsidP="00EC79D1">
      <w:pPr>
        <w:spacing w:before="240" w:line="252" w:lineRule="auto"/>
        <w:jc w:val="both"/>
        <w:rPr>
          <w:rFonts w:eastAsiaTheme="majorEastAsia" w:cstheme="minorHAnsi"/>
          <w:b/>
          <w:sz w:val="28"/>
          <w:szCs w:val="28"/>
        </w:rPr>
      </w:pPr>
      <w:r w:rsidRPr="00EC79D1">
        <w:rPr>
          <w:rFonts w:eastAsiaTheme="majorEastAsia" w:cstheme="minorHAnsi"/>
          <w:b/>
          <w:sz w:val="28"/>
          <w:szCs w:val="28"/>
        </w:rPr>
        <w:t xml:space="preserve">Ernest </w:t>
      </w:r>
      <w:proofErr w:type="spellStart"/>
      <w:r w:rsidRPr="00EC79D1">
        <w:rPr>
          <w:rFonts w:eastAsiaTheme="majorEastAsia" w:cstheme="minorHAnsi"/>
          <w:b/>
          <w:sz w:val="28"/>
          <w:szCs w:val="28"/>
        </w:rPr>
        <w:t>Hemingway</w:t>
      </w:r>
      <w:proofErr w:type="spellEnd"/>
      <w:r w:rsidRPr="00EC79D1">
        <w:rPr>
          <w:rFonts w:eastAsiaTheme="majorEastAsia" w:cstheme="minorHAnsi"/>
          <w:b/>
          <w:sz w:val="28"/>
          <w:szCs w:val="28"/>
        </w:rPr>
        <w:t xml:space="preserve"> in </w:t>
      </w:r>
      <w:proofErr w:type="spellStart"/>
      <w:r w:rsidRPr="00EC79D1">
        <w:rPr>
          <w:rFonts w:eastAsiaTheme="majorEastAsia" w:cstheme="minorHAnsi"/>
          <w:b/>
          <w:sz w:val="28"/>
          <w:szCs w:val="28"/>
        </w:rPr>
        <w:t>Midnight</w:t>
      </w:r>
      <w:proofErr w:type="spellEnd"/>
      <w:r w:rsidRPr="00EC79D1">
        <w:rPr>
          <w:rFonts w:eastAsiaTheme="majorEastAsia" w:cstheme="minorHAnsi"/>
          <w:b/>
          <w:sz w:val="28"/>
          <w:szCs w:val="28"/>
        </w:rPr>
        <w:t xml:space="preserve"> in Paris</w:t>
      </w:r>
    </w:p>
    <w:p w:rsidR="00EC79D1" w:rsidRPr="00EC79D1" w:rsidRDefault="00EC79D1" w:rsidP="00EC79D1">
      <w:pPr>
        <w:spacing w:before="240" w:line="252" w:lineRule="auto"/>
        <w:jc w:val="both"/>
        <w:rPr>
          <w:rFonts w:eastAsiaTheme="majorEastAsia" w:cstheme="minorHAnsi"/>
          <w:sz w:val="28"/>
          <w:szCs w:val="28"/>
          <w:highlight w:val="green"/>
        </w:rPr>
      </w:pPr>
      <w:r w:rsidRPr="00EC79D1">
        <w:rPr>
          <w:rFonts w:eastAsiaTheme="majorEastAsia" w:cstheme="minorHAnsi"/>
          <w:noProof/>
          <w:sz w:val="28"/>
          <w:szCs w:val="28"/>
          <w:lang w:eastAsia="cs-CZ"/>
        </w:rPr>
        <w:drawing>
          <wp:inline distT="0" distB="0" distL="0" distR="0">
            <wp:extent cx="3048000" cy="1714500"/>
            <wp:effectExtent l="19050" t="0" r="0" b="0"/>
            <wp:docPr id="10" name="obrázek 1"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atura"/>
                    <pic:cNvPicPr>
                      <a:picLocks noChangeAspect="1" noChangeArrowheads="1"/>
                    </pic:cNvPicPr>
                  </pic:nvPicPr>
                  <pic:blipFill>
                    <a:blip r:embed="rId10"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EC79D1" w:rsidRDefault="004F31BF" w:rsidP="00EC79D1">
      <w:pPr>
        <w:spacing w:before="240" w:line="252" w:lineRule="auto"/>
        <w:jc w:val="both"/>
        <w:rPr>
          <w:rFonts w:eastAsiaTheme="majorEastAsia" w:cstheme="minorHAnsi"/>
          <w:color w:val="0F243E" w:themeColor="text2" w:themeShade="80"/>
          <w:sz w:val="28"/>
          <w:szCs w:val="28"/>
        </w:rPr>
      </w:pPr>
      <w:hyperlink r:id="rId11" w:history="1">
        <w:r w:rsidR="00EC79D1" w:rsidRPr="000D7A3F">
          <w:rPr>
            <w:rStyle w:val="Hypertextovodkaz"/>
            <w:rFonts w:eastAsiaTheme="majorEastAsia" w:cstheme="minorHAnsi"/>
            <w:sz w:val="28"/>
            <w:szCs w:val="28"/>
          </w:rPr>
          <w:t>http://www.youtube.com/watch?v=TpLEKjPud_k</w:t>
        </w:r>
      </w:hyperlink>
    </w:p>
    <w:p w:rsidR="00EC79D1" w:rsidRPr="00EC79D1" w:rsidRDefault="00EC79D1" w:rsidP="00EC79D1">
      <w:pPr>
        <w:spacing w:before="240" w:line="252" w:lineRule="auto"/>
        <w:jc w:val="both"/>
        <w:rPr>
          <w:rFonts w:eastAsiaTheme="majorEastAsia" w:cstheme="minorHAnsi"/>
          <w:color w:val="0F243E" w:themeColor="text2" w:themeShade="80"/>
          <w:sz w:val="28"/>
          <w:szCs w:val="28"/>
          <w:highlight w:val="green"/>
        </w:rPr>
      </w:pPr>
    </w:p>
    <w:p w:rsidR="00EC79D1" w:rsidRPr="00EC79D1" w:rsidRDefault="00EC79D1" w:rsidP="00EC79D1">
      <w:pPr>
        <w:spacing w:before="240" w:line="252" w:lineRule="auto"/>
        <w:jc w:val="both"/>
        <w:rPr>
          <w:rFonts w:eastAsiaTheme="majorEastAsia" w:cstheme="minorHAnsi"/>
          <w:b/>
          <w:sz w:val="32"/>
          <w:highlight w:val="green"/>
        </w:rPr>
      </w:pPr>
    </w:p>
    <w:p w:rsidR="00EC79D1" w:rsidRPr="00EC79D1" w:rsidRDefault="00EC79D1" w:rsidP="00EC79D1">
      <w:pPr>
        <w:spacing w:before="240" w:line="252" w:lineRule="auto"/>
        <w:jc w:val="both"/>
        <w:rPr>
          <w:rFonts w:eastAsiaTheme="majorEastAsia" w:cstheme="minorHAnsi"/>
          <w:b/>
          <w:sz w:val="32"/>
          <w:highlight w:val="green"/>
        </w:rPr>
      </w:pPr>
    </w:p>
    <w:p w:rsidR="00EC79D1" w:rsidRPr="00EC79D1" w:rsidRDefault="00EC79D1" w:rsidP="00EC79D1">
      <w:pPr>
        <w:spacing w:before="240" w:line="252" w:lineRule="auto"/>
        <w:jc w:val="both"/>
        <w:rPr>
          <w:rFonts w:eastAsiaTheme="majorEastAsia" w:cstheme="minorHAnsi"/>
          <w:b/>
          <w:sz w:val="32"/>
          <w:highlight w:val="green"/>
        </w:rPr>
      </w:pPr>
    </w:p>
    <w:p w:rsidR="00EC79D1" w:rsidRPr="00EC79D1" w:rsidRDefault="00EC79D1" w:rsidP="00EC79D1">
      <w:pPr>
        <w:spacing w:before="240" w:line="252" w:lineRule="auto"/>
        <w:jc w:val="both"/>
        <w:rPr>
          <w:rFonts w:eastAsiaTheme="majorEastAsia" w:cstheme="minorHAnsi"/>
          <w:sz w:val="28"/>
          <w:szCs w:val="28"/>
        </w:rPr>
      </w:pPr>
    </w:p>
    <w:tbl>
      <w:tblPr>
        <w:tblpPr w:leftFromText="141" w:rightFromText="141" w:vertAnchor="text" w:horzAnchor="margin" w:tblpY="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183"/>
        <w:gridCol w:w="1183"/>
        <w:gridCol w:w="1183"/>
        <w:gridCol w:w="1183"/>
        <w:gridCol w:w="1183"/>
        <w:gridCol w:w="1183"/>
        <w:gridCol w:w="1183"/>
      </w:tblGrid>
      <w:tr w:rsidR="00EC79D1" w:rsidRPr="00EC79D1" w:rsidTr="00DE2800">
        <w:trPr>
          <w:trHeight w:val="19"/>
        </w:trPr>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lastRenderedPageBreak/>
              <w:t>1</w:t>
            </w:r>
          </w:p>
        </w:tc>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2</w:t>
            </w:r>
          </w:p>
        </w:tc>
        <w:tc>
          <w:tcPr>
            <w:tcW w:w="1183" w:type="dxa"/>
          </w:tcPr>
          <w:p w:rsidR="00EC79D1" w:rsidRPr="00EC79D1" w:rsidRDefault="00EC79D1" w:rsidP="00EC79D1">
            <w:pPr>
              <w:tabs>
                <w:tab w:val="left" w:pos="915"/>
              </w:tabs>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3</w:t>
            </w:r>
            <w:r w:rsidRPr="00EC79D1">
              <w:rPr>
                <w:rFonts w:asciiTheme="majorHAnsi" w:eastAsiaTheme="majorEastAsia" w:hAnsiTheme="majorHAnsi" w:cstheme="majorBidi"/>
                <w:b/>
              </w:rPr>
              <w:tab/>
            </w:r>
          </w:p>
        </w:tc>
        <w:tc>
          <w:tcPr>
            <w:tcW w:w="1183" w:type="dxa"/>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4</w:t>
            </w:r>
          </w:p>
        </w:tc>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5</w:t>
            </w:r>
          </w:p>
        </w:tc>
        <w:tc>
          <w:tcPr>
            <w:tcW w:w="1183" w:type="dxa"/>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6</w:t>
            </w:r>
          </w:p>
        </w:tc>
        <w:tc>
          <w:tcPr>
            <w:tcW w:w="1183" w:type="dxa"/>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7</w:t>
            </w:r>
          </w:p>
        </w:tc>
        <w:tc>
          <w:tcPr>
            <w:tcW w:w="1183" w:type="dxa"/>
          </w:tcPr>
          <w:p w:rsidR="00EC79D1" w:rsidRPr="00EC79D1" w:rsidRDefault="00EC79D1" w:rsidP="00EC79D1">
            <w:pPr>
              <w:spacing w:line="252" w:lineRule="auto"/>
              <w:rPr>
                <w:rFonts w:asciiTheme="majorHAnsi" w:eastAsiaTheme="majorEastAsia" w:hAnsiTheme="majorHAnsi" w:cstheme="majorBidi"/>
                <w:b/>
              </w:rPr>
            </w:pPr>
            <w:r w:rsidRPr="00EC79D1">
              <w:rPr>
                <w:rFonts w:asciiTheme="majorHAnsi" w:eastAsiaTheme="majorEastAsia" w:hAnsiTheme="majorHAnsi" w:cstheme="majorBidi"/>
                <w:b/>
              </w:rPr>
              <w:t>8</w:t>
            </w:r>
          </w:p>
        </w:tc>
      </w:tr>
      <w:tr w:rsidR="00EC79D1" w:rsidRPr="00EC79D1" w:rsidTr="00DE2800">
        <w:trPr>
          <w:trHeight w:val="19"/>
        </w:trPr>
        <w:tc>
          <w:tcPr>
            <w:tcW w:w="1183" w:type="dxa"/>
            <w:tcBorders>
              <w:top w:val="single" w:sz="18" w:space="0" w:color="auto"/>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left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9"/>
        </w:trPr>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bottom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9"/>
        </w:trPr>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9"/>
        </w:trPr>
        <w:tc>
          <w:tcPr>
            <w:tcW w:w="1183" w:type="dxa"/>
            <w:tcBorders>
              <w:lef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9"/>
        </w:trPr>
        <w:tc>
          <w:tcPr>
            <w:tcW w:w="1183" w:type="dxa"/>
            <w:tcBorders>
              <w:left w:val="single" w:sz="18" w:space="0" w:color="auto"/>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13"/>
        </w:trPr>
        <w:tc>
          <w:tcPr>
            <w:tcW w:w="1183" w:type="dxa"/>
            <w:tcBorders>
              <w:top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left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right w:val="single" w:sz="18" w:space="0" w:color="auto"/>
            </w:tcBorders>
            <w:shd w:val="clear" w:color="auto" w:fill="auto"/>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13"/>
        </w:trPr>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13"/>
        </w:trPr>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bottom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13"/>
        </w:trPr>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bottom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r w:rsidR="00EC79D1" w:rsidRPr="00EC79D1" w:rsidTr="00DE2800">
        <w:trPr>
          <w:trHeight w:val="113"/>
        </w:trPr>
        <w:tc>
          <w:tcPr>
            <w:tcW w:w="1183" w:type="dxa"/>
            <w:tcBorders>
              <w:bottom w:val="single" w:sz="2"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top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Pr>
          <w:p w:rsidR="00EC79D1" w:rsidRPr="00EC79D1" w:rsidRDefault="00EC79D1" w:rsidP="00EC79D1">
            <w:pPr>
              <w:spacing w:line="252" w:lineRule="auto"/>
              <w:rPr>
                <w:rFonts w:asciiTheme="majorHAnsi" w:eastAsiaTheme="majorEastAsia" w:hAnsiTheme="majorHAnsi" w:cstheme="majorBidi"/>
              </w:rPr>
            </w:pPr>
          </w:p>
        </w:tc>
        <w:tc>
          <w:tcPr>
            <w:tcW w:w="1183" w:type="dxa"/>
            <w:tcBorders>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bottom w:val="single" w:sz="18" w:space="0" w:color="auto"/>
            </w:tcBorders>
            <w:shd w:val="clear" w:color="auto" w:fill="C0C0C0"/>
          </w:tcPr>
          <w:p w:rsidR="00EC79D1" w:rsidRPr="00EC79D1" w:rsidRDefault="00EC79D1" w:rsidP="00EC79D1">
            <w:pPr>
              <w:spacing w:line="252" w:lineRule="auto"/>
              <w:rPr>
                <w:rFonts w:asciiTheme="majorHAnsi" w:eastAsiaTheme="majorEastAsia" w:hAnsiTheme="majorHAnsi" w:cstheme="majorBidi"/>
              </w:rPr>
            </w:pPr>
          </w:p>
        </w:tc>
        <w:tc>
          <w:tcPr>
            <w:tcW w:w="1183" w:type="dxa"/>
            <w:tcBorders>
              <w:bottom w:val="single" w:sz="18" w:space="0" w:color="auto"/>
              <w:righ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c>
          <w:tcPr>
            <w:tcW w:w="1183" w:type="dxa"/>
            <w:tcBorders>
              <w:left w:val="single" w:sz="18" w:space="0" w:color="auto"/>
            </w:tcBorders>
          </w:tcPr>
          <w:p w:rsidR="00EC79D1" w:rsidRPr="00EC79D1" w:rsidRDefault="00EC79D1" w:rsidP="00EC79D1">
            <w:pPr>
              <w:spacing w:line="252" w:lineRule="auto"/>
              <w:rPr>
                <w:rFonts w:asciiTheme="majorHAnsi" w:eastAsiaTheme="majorEastAsia" w:hAnsiTheme="majorHAnsi" w:cstheme="majorBidi"/>
              </w:rPr>
            </w:pPr>
          </w:p>
        </w:tc>
      </w:tr>
    </w:tbl>
    <w:p w:rsidR="00EC79D1" w:rsidRPr="00EC79D1" w:rsidRDefault="00EC79D1" w:rsidP="00EC79D1">
      <w:pPr>
        <w:spacing w:after="0" w:line="252" w:lineRule="auto"/>
        <w:jc w:val="both"/>
        <w:rPr>
          <w:rFonts w:eastAsiaTheme="majorEastAsia" w:cstheme="minorHAnsi"/>
          <w:b/>
          <w:sz w:val="32"/>
        </w:rPr>
      </w:pPr>
    </w:p>
    <w:p w:rsidR="00EC79D1" w:rsidRPr="00EC79D1" w:rsidRDefault="00EC79D1" w:rsidP="00EC79D1">
      <w:pPr>
        <w:spacing w:after="0" w:line="252" w:lineRule="auto"/>
        <w:jc w:val="both"/>
        <w:rPr>
          <w:rFonts w:eastAsiaTheme="majorEastAsia" w:cstheme="minorHAnsi"/>
          <w:b/>
          <w:sz w:val="32"/>
        </w:rPr>
      </w:pPr>
    </w:p>
    <w:p w:rsidR="00EC79D1" w:rsidRPr="00EC79D1" w:rsidRDefault="00EC79D1" w:rsidP="00EC79D1">
      <w:pPr>
        <w:spacing w:after="0" w:line="252" w:lineRule="auto"/>
        <w:jc w:val="both"/>
        <w:rPr>
          <w:rFonts w:eastAsiaTheme="majorEastAsia" w:cstheme="minorHAnsi"/>
          <w:i/>
          <w:color w:val="FF0000"/>
          <w:sz w:val="28"/>
          <w:szCs w:val="28"/>
        </w:rPr>
      </w:pPr>
      <w:r w:rsidRPr="00EC79D1">
        <w:rPr>
          <w:rFonts w:eastAsiaTheme="majorEastAsia" w:cstheme="minorHAnsi"/>
          <w:i/>
          <w:color w:val="FF0000"/>
          <w:sz w:val="28"/>
          <w:szCs w:val="28"/>
        </w:rPr>
        <w:t>Vyplňte doplňovačku podle legendy a vyluštěte tajenku. Při práci využívejte internetových vyhledavačů.</w:t>
      </w:r>
    </w:p>
    <w:p w:rsidR="00EC79D1" w:rsidRPr="00EC79D1" w:rsidRDefault="00EC79D1" w:rsidP="00EC79D1">
      <w:pPr>
        <w:spacing w:after="0" w:line="252" w:lineRule="auto"/>
        <w:jc w:val="both"/>
        <w:rPr>
          <w:rFonts w:eastAsiaTheme="majorEastAsia" w:cstheme="minorHAnsi"/>
          <w:b/>
          <w:sz w:val="28"/>
          <w:szCs w:val="28"/>
        </w:rPr>
      </w:pPr>
    </w:p>
    <w:p w:rsidR="00EC79D1" w:rsidRPr="00EC79D1" w:rsidRDefault="00EC79D1" w:rsidP="00EC79D1">
      <w:pPr>
        <w:spacing w:after="0" w:line="252" w:lineRule="auto"/>
        <w:jc w:val="both"/>
        <w:rPr>
          <w:rFonts w:eastAsiaTheme="majorEastAsia" w:cstheme="minorHAnsi"/>
          <w:b/>
          <w:sz w:val="28"/>
          <w:szCs w:val="28"/>
        </w:rPr>
      </w:pPr>
      <w:r w:rsidRPr="00EC79D1">
        <w:rPr>
          <w:rFonts w:eastAsiaTheme="majorEastAsia" w:cstheme="minorHAnsi"/>
          <w:b/>
          <w:sz w:val="28"/>
          <w:szCs w:val="28"/>
        </w:rPr>
        <w:t xml:space="preserve">Legenda:  </w:t>
      </w:r>
    </w:p>
    <w:p w:rsidR="00EC79D1" w:rsidRPr="00EC79D1" w:rsidRDefault="00EC79D1" w:rsidP="00EC79D1">
      <w:pPr>
        <w:spacing w:after="0" w:line="252" w:lineRule="auto"/>
        <w:jc w:val="both"/>
        <w:rPr>
          <w:rFonts w:eastAsiaTheme="majorEastAsia" w:cstheme="minorHAnsi"/>
          <w:sz w:val="28"/>
        </w:rPr>
      </w:pPr>
      <w:r w:rsidRPr="00EC79D1">
        <w:rPr>
          <w:rFonts w:eastAsiaTheme="majorEastAsia" w:cstheme="minorHAnsi"/>
          <w:i/>
          <w:sz w:val="28"/>
          <w:szCs w:val="28"/>
        </w:rPr>
        <w:t xml:space="preserve">1. </w:t>
      </w:r>
      <w:r w:rsidRPr="00EC79D1">
        <w:rPr>
          <w:rFonts w:eastAsiaTheme="majorEastAsia" w:cstheme="minorHAnsi"/>
          <w:i/>
          <w:sz w:val="28"/>
          <w:szCs w:val="28"/>
        </w:rPr>
        <w:tab/>
        <w:t>vrchol dramatického konfliktu; těžká, svízelná situace</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2. </w:t>
      </w:r>
      <w:r w:rsidRPr="00EC79D1">
        <w:rPr>
          <w:rFonts w:eastAsiaTheme="majorEastAsia" w:cstheme="minorHAnsi"/>
          <w:i/>
          <w:sz w:val="28"/>
          <w:szCs w:val="28"/>
        </w:rPr>
        <w:tab/>
        <w:t>básnický přívlastek</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3. </w:t>
      </w:r>
      <w:r w:rsidRPr="00EC79D1">
        <w:rPr>
          <w:rFonts w:eastAsiaTheme="majorEastAsia" w:cstheme="minorHAnsi"/>
          <w:i/>
          <w:sz w:val="28"/>
          <w:szCs w:val="28"/>
        </w:rPr>
        <w:tab/>
        <w:t xml:space="preserve">prozaický nebo veršovaný druh historického spisu zaznamenávající v časovém sledu dějinné události; spojení literatury věcné a umělecké </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4. </w:t>
      </w:r>
      <w:r w:rsidRPr="00EC79D1">
        <w:rPr>
          <w:rFonts w:eastAsiaTheme="majorEastAsia" w:cstheme="minorHAnsi"/>
          <w:i/>
          <w:sz w:val="28"/>
          <w:szCs w:val="28"/>
        </w:rPr>
        <w:tab/>
        <w:t>rozhovor dvou nebo více osob</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5. </w:t>
      </w:r>
      <w:r w:rsidRPr="00EC79D1">
        <w:rPr>
          <w:rFonts w:eastAsiaTheme="majorEastAsia" w:cstheme="minorHAnsi"/>
          <w:i/>
          <w:sz w:val="28"/>
          <w:szCs w:val="28"/>
        </w:rPr>
        <w:tab/>
        <w:t>vydavatelská sbírka knih, knižnice, způsob vydání díla</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6. </w:t>
      </w:r>
      <w:r w:rsidRPr="00EC79D1">
        <w:rPr>
          <w:rFonts w:eastAsiaTheme="majorEastAsia" w:cstheme="minorHAnsi"/>
          <w:i/>
          <w:sz w:val="28"/>
          <w:szCs w:val="28"/>
        </w:rPr>
        <w:tab/>
        <w:t>pokolení; soubor osob narozených a žijících přibližně ve stejné době</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 xml:space="preserve">7. </w:t>
      </w:r>
      <w:r w:rsidRPr="00EC79D1">
        <w:rPr>
          <w:rFonts w:eastAsiaTheme="majorEastAsia" w:cstheme="minorHAnsi"/>
          <w:i/>
          <w:sz w:val="28"/>
          <w:szCs w:val="28"/>
        </w:rPr>
        <w:tab/>
        <w:t>stručné vyprávění humorné příhody, které je zakončeno překvapivou pointou</w:t>
      </w:r>
    </w:p>
    <w:p w:rsidR="00EC79D1" w:rsidRPr="00EC79D1" w:rsidRDefault="00EC79D1" w:rsidP="00EC79D1">
      <w:pPr>
        <w:spacing w:after="0" w:line="252" w:lineRule="auto"/>
        <w:jc w:val="both"/>
        <w:rPr>
          <w:rFonts w:eastAsiaTheme="majorEastAsia" w:cstheme="minorHAnsi"/>
          <w:i/>
          <w:sz w:val="28"/>
          <w:szCs w:val="28"/>
        </w:rPr>
      </w:pPr>
      <w:r w:rsidRPr="00EC79D1">
        <w:rPr>
          <w:rFonts w:eastAsiaTheme="majorEastAsia" w:cstheme="minorHAnsi"/>
          <w:i/>
          <w:sz w:val="28"/>
          <w:szCs w:val="28"/>
        </w:rPr>
        <w:t>8. mýtus; veršované, či prozaické vyprávění smyšleného příběhu o nadpřirozených bytostech, které si dávný člověk vytvářel ve své obrazotvornosti a jejichž pomocí se snažil vysvětlit nepochopitelné přírodní jevy; vypravování vzniku světa, životě bohů, stvoření lidí a zvířat, působení přírodních sil</w:t>
      </w:r>
    </w:p>
    <w:p w:rsidR="00EC79D1" w:rsidRPr="00EC79D1" w:rsidRDefault="00EC79D1" w:rsidP="00EC79D1">
      <w:pPr>
        <w:spacing w:before="240" w:line="252" w:lineRule="auto"/>
        <w:jc w:val="both"/>
        <w:rPr>
          <w:rFonts w:eastAsiaTheme="majorEastAsia" w:cstheme="minorHAnsi"/>
          <w:b/>
          <w:sz w:val="32"/>
          <w:highlight w:val="green"/>
        </w:rPr>
      </w:pPr>
      <w:r w:rsidRPr="00EC79D1">
        <w:rPr>
          <w:rFonts w:eastAsiaTheme="majorEastAsia" w:cstheme="minorHAnsi"/>
          <w:b/>
          <w:sz w:val="32"/>
          <w:highlight w:val="green"/>
        </w:rPr>
        <w:lastRenderedPageBreak/>
        <w:t>Pojmy:</w:t>
      </w:r>
    </w:p>
    <w:p w:rsidR="00EC79D1" w:rsidRDefault="00EC79D1" w:rsidP="00EC79D1">
      <w:pPr>
        <w:spacing w:after="0" w:line="252" w:lineRule="auto"/>
        <w:jc w:val="both"/>
        <w:rPr>
          <w:rFonts w:eastAsiaTheme="majorEastAsia" w:cstheme="minorHAnsi"/>
          <w:sz w:val="28"/>
        </w:rPr>
      </w:pPr>
      <w:r w:rsidRPr="00EC79D1">
        <w:rPr>
          <w:rFonts w:eastAsiaTheme="majorEastAsia" w:cstheme="minorHAnsi"/>
          <w:b/>
          <w:sz w:val="28"/>
          <w:highlight w:val="green"/>
        </w:rPr>
        <w:t>Ztracená generace</w:t>
      </w:r>
      <w:r w:rsidRPr="00EC79D1">
        <w:rPr>
          <w:rFonts w:eastAsiaTheme="majorEastAsia" w:cstheme="minorHAnsi"/>
          <w:sz w:val="28"/>
        </w:rPr>
        <w:t xml:space="preserve"> – pojmem ztracená generace nejsou označováni jenom autoři píšící o prožitcích z první světové války, ale také celá jedna generace mužů, kteří se narodili kolem roku 1900 a narukovali do první světové války.  Příslušníci této generace neprožili řádné dospívání, nedostudovali, nezažívali své první lásky… O to rychleji však dospěli během války na frontě, což logicky narušilo a často až deformovalo jejich psychiku. </w:t>
      </w:r>
    </w:p>
    <w:p w:rsidR="00EC79D1" w:rsidRPr="00EC79D1" w:rsidRDefault="00EC79D1" w:rsidP="00EC79D1">
      <w:pPr>
        <w:spacing w:after="0" w:line="252" w:lineRule="auto"/>
        <w:jc w:val="both"/>
        <w:rPr>
          <w:rFonts w:eastAsiaTheme="majorEastAsia" w:cstheme="minorHAnsi"/>
          <w:sz w:val="28"/>
        </w:rPr>
      </w:pPr>
    </w:p>
    <w:p w:rsidR="00EC79D1" w:rsidRPr="00EC79D1" w:rsidRDefault="00EC79D1" w:rsidP="00EC79D1">
      <w:pPr>
        <w:spacing w:after="0" w:line="252" w:lineRule="auto"/>
        <w:jc w:val="both"/>
        <w:rPr>
          <w:rFonts w:eastAsiaTheme="majorEastAsia" w:cstheme="minorHAnsi"/>
          <w:sz w:val="28"/>
        </w:rPr>
      </w:pPr>
      <w:r w:rsidRPr="00EC79D1">
        <w:rPr>
          <w:rFonts w:eastAsiaTheme="majorEastAsia" w:cstheme="minorHAnsi"/>
          <w:b/>
          <w:sz w:val="28"/>
          <w:highlight w:val="green"/>
        </w:rPr>
        <w:t>Vnitřní monolog</w:t>
      </w:r>
      <w:r w:rsidRPr="00EC79D1">
        <w:rPr>
          <w:rFonts w:eastAsiaTheme="majorEastAsia" w:cstheme="minorHAnsi"/>
          <w:sz w:val="28"/>
        </w:rPr>
        <w:t xml:space="preserve"> – v epickém literárním textu pásmo, které autorovi slouží k vyjádření vnitřních pochodů, myšlení a vidění světa některého z vyprávějících subjektů.</w:t>
      </w:r>
    </w:p>
    <w:p w:rsidR="00EC79D1" w:rsidRPr="00EC79D1" w:rsidRDefault="00EC79D1" w:rsidP="00EC79D1">
      <w:pPr>
        <w:spacing w:after="0" w:line="252" w:lineRule="auto"/>
        <w:jc w:val="both"/>
        <w:rPr>
          <w:rFonts w:eastAsiaTheme="majorEastAsia" w:cstheme="minorHAnsi"/>
          <w:i/>
          <w:sz w:val="28"/>
          <w:szCs w:val="28"/>
        </w:rPr>
      </w:pPr>
    </w:p>
    <w:p w:rsidR="00EC79D1" w:rsidRPr="00EC79D1" w:rsidRDefault="00EC79D1" w:rsidP="00EC79D1">
      <w:pPr>
        <w:spacing w:before="240" w:line="252" w:lineRule="auto"/>
        <w:jc w:val="both"/>
        <w:rPr>
          <w:rFonts w:eastAsiaTheme="majorEastAsia" w:cstheme="minorHAnsi"/>
          <w:b/>
          <w:sz w:val="32"/>
          <w:highlight w:val="red"/>
        </w:rPr>
      </w:pPr>
    </w:p>
    <w:p w:rsidR="00EC79D1" w:rsidRPr="00EC79D1" w:rsidRDefault="00EC79D1" w:rsidP="00EC79D1">
      <w:pPr>
        <w:spacing w:before="240" w:line="252" w:lineRule="auto"/>
        <w:jc w:val="both"/>
        <w:rPr>
          <w:rFonts w:eastAsiaTheme="majorEastAsia" w:cstheme="minorHAnsi"/>
          <w:sz w:val="28"/>
          <w:szCs w:val="28"/>
        </w:rPr>
      </w:pPr>
    </w:p>
    <w:p w:rsidR="00EC79D1" w:rsidRPr="00EC79D1" w:rsidRDefault="00EC79D1" w:rsidP="00EC79D1">
      <w:pPr>
        <w:spacing w:line="252" w:lineRule="auto"/>
        <w:jc w:val="both"/>
        <w:rPr>
          <w:rFonts w:eastAsiaTheme="majorEastAsia" w:cstheme="minorHAnsi"/>
          <w:sz w:val="28"/>
          <w:szCs w:val="28"/>
        </w:rPr>
      </w:pPr>
    </w:p>
    <w:p w:rsidR="00EE53F6" w:rsidRPr="00EE53F6" w:rsidRDefault="00EE53F6" w:rsidP="00AC3543">
      <w:pPr>
        <w:spacing w:line="240" w:lineRule="auto"/>
        <w:jc w:val="both"/>
        <w:rPr>
          <w:rFonts w:eastAsiaTheme="majorEastAsia" w:cstheme="minorHAnsi"/>
          <w:bCs/>
          <w:iCs/>
          <w:sz w:val="28"/>
        </w:rPr>
      </w:pPr>
      <w:r>
        <w:rPr>
          <w:rFonts w:eastAsiaTheme="majorEastAsia" w:cstheme="minorHAnsi"/>
          <w:bCs/>
          <w:iCs/>
          <w:sz w:val="28"/>
        </w:rPr>
        <w:tab/>
      </w:r>
    </w:p>
    <w:p w:rsidR="00DF77E4" w:rsidRDefault="00EE53F6" w:rsidP="00AC3543">
      <w:pPr>
        <w:spacing w:line="240" w:lineRule="auto"/>
        <w:jc w:val="both"/>
        <w:rPr>
          <w:rFonts w:eastAsiaTheme="majorEastAsia" w:cstheme="minorHAnsi"/>
          <w:i/>
          <w:sz w:val="28"/>
        </w:rPr>
      </w:pPr>
      <w:r>
        <w:rPr>
          <w:rFonts w:eastAsiaTheme="majorEastAsia" w:cstheme="minorHAnsi"/>
          <w:bCs/>
          <w:i/>
          <w:iCs/>
          <w:sz w:val="28"/>
        </w:rPr>
        <w:tab/>
      </w:r>
      <w:r>
        <w:rPr>
          <w:rFonts w:eastAsiaTheme="majorEastAsia" w:cstheme="minorHAnsi"/>
          <w:bCs/>
          <w:i/>
          <w:iCs/>
          <w:sz w:val="28"/>
        </w:rPr>
        <w:tab/>
      </w:r>
    </w:p>
    <w:p w:rsidR="0096218C" w:rsidRDefault="0096218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13003D" w:rsidRDefault="0013003D" w:rsidP="008F0691">
      <w:pPr>
        <w:spacing w:after="0" w:line="252" w:lineRule="auto"/>
        <w:jc w:val="both"/>
        <w:rPr>
          <w:rFonts w:eastAsiaTheme="majorEastAsia" w:cstheme="minorHAnsi"/>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F32BB9" w:rsidRDefault="00F32BB9" w:rsidP="00D51102">
      <w:pPr>
        <w:spacing w:after="0"/>
        <w:jc w:val="both"/>
        <w:rPr>
          <w:rFonts w:eastAsiaTheme="majorEastAsia" w:cstheme="minorHAnsi"/>
          <w:sz w:val="24"/>
          <w:szCs w:val="24"/>
        </w:rPr>
      </w:pPr>
    </w:p>
    <w:p w:rsidR="004F3073" w:rsidRPr="00AF7F59" w:rsidRDefault="004F3073" w:rsidP="004F3073">
      <w:pPr>
        <w:spacing w:after="0" w:line="252" w:lineRule="auto"/>
        <w:jc w:val="both"/>
        <w:rPr>
          <w:rFonts w:eastAsiaTheme="majorEastAsia" w:cstheme="minorHAnsi"/>
          <w:sz w:val="24"/>
          <w:szCs w:val="24"/>
        </w:rPr>
      </w:pPr>
      <w:bookmarkStart w:id="0" w:name="_GoBack"/>
      <w:bookmarkEnd w:id="0"/>
    </w:p>
    <w:sectPr w:rsidR="004F3073" w:rsidRPr="00AF7F59" w:rsidSect="0083335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BF" w:rsidRDefault="004F31BF" w:rsidP="00A74887">
      <w:pPr>
        <w:spacing w:after="0" w:line="240" w:lineRule="auto"/>
      </w:pPr>
      <w:r>
        <w:separator/>
      </w:r>
    </w:p>
  </w:endnote>
  <w:endnote w:type="continuationSeparator" w:id="0">
    <w:p w:rsidR="004F31BF" w:rsidRDefault="004F31BF"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F31BF" w:rsidP="00A74887">
    <w:pPr>
      <w:pStyle w:val="Zpat"/>
      <w:jc w:val="center"/>
    </w:pPr>
    <w:sdt>
      <w:sdtPr>
        <w:id w:val="-1162462989"/>
        <w:docPartObj>
          <w:docPartGallery w:val="Page Numbers (Bottom of Page)"/>
          <w:docPartUnique/>
        </w:docPartObj>
      </w:sdtPr>
      <w:sdtEndPr/>
      <w:sdtContent>
        <w:r w:rsidR="004538CC">
          <w:t>- </w:t>
        </w:r>
        <w:r>
          <w:fldChar w:fldCharType="begin"/>
        </w:r>
        <w:r>
          <w:instrText>PAGE   \* MERGEFORMAT</w:instrText>
        </w:r>
        <w:r>
          <w:fldChar w:fldCharType="separate"/>
        </w:r>
        <w:r w:rsidR="00845BFA">
          <w:rPr>
            <w:noProof/>
          </w:rPr>
          <w:t>11</w:t>
        </w:r>
        <w:r>
          <w:rPr>
            <w:noProof/>
          </w:rPr>
          <w:fldChar w:fldCharType="end"/>
        </w:r>
        <w:r w:rsidR="004538CC">
          <w:t> -</w:t>
        </w:r>
      </w:sdtContent>
    </w:sdt>
  </w:p>
  <w:p w:rsidR="004538CC" w:rsidRDefault="00453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BF" w:rsidRDefault="004F31BF" w:rsidP="00A74887">
      <w:pPr>
        <w:spacing w:after="0" w:line="240" w:lineRule="auto"/>
      </w:pPr>
      <w:r>
        <w:separator/>
      </w:r>
    </w:p>
  </w:footnote>
  <w:footnote w:type="continuationSeparator" w:id="0">
    <w:p w:rsidR="004F31BF" w:rsidRDefault="004F31BF"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538CC">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233"/>
    <w:multiLevelType w:val="hybridMultilevel"/>
    <w:tmpl w:val="7A020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51809"/>
    <w:rsid w:val="0008355B"/>
    <w:rsid w:val="00090CED"/>
    <w:rsid w:val="000D0DC9"/>
    <w:rsid w:val="000E48E7"/>
    <w:rsid w:val="001226A4"/>
    <w:rsid w:val="0013003D"/>
    <w:rsid w:val="00256D1F"/>
    <w:rsid w:val="00266AD6"/>
    <w:rsid w:val="00285C80"/>
    <w:rsid w:val="00297521"/>
    <w:rsid w:val="003032CE"/>
    <w:rsid w:val="0031018D"/>
    <w:rsid w:val="00326152"/>
    <w:rsid w:val="00331B39"/>
    <w:rsid w:val="003500A8"/>
    <w:rsid w:val="003700D3"/>
    <w:rsid w:val="00393083"/>
    <w:rsid w:val="003F09B5"/>
    <w:rsid w:val="004212DF"/>
    <w:rsid w:val="0043174F"/>
    <w:rsid w:val="004538CC"/>
    <w:rsid w:val="004B55F3"/>
    <w:rsid w:val="004F3073"/>
    <w:rsid w:val="004F31BF"/>
    <w:rsid w:val="005060B2"/>
    <w:rsid w:val="00521BE3"/>
    <w:rsid w:val="00527CC1"/>
    <w:rsid w:val="00583208"/>
    <w:rsid w:val="00587C42"/>
    <w:rsid w:val="005C395E"/>
    <w:rsid w:val="005E2D93"/>
    <w:rsid w:val="00635C90"/>
    <w:rsid w:val="006510AF"/>
    <w:rsid w:val="00662030"/>
    <w:rsid w:val="00676D60"/>
    <w:rsid w:val="006B4C5E"/>
    <w:rsid w:val="006E32A2"/>
    <w:rsid w:val="006F76EF"/>
    <w:rsid w:val="00793FCF"/>
    <w:rsid w:val="007B1F19"/>
    <w:rsid w:val="007E0F29"/>
    <w:rsid w:val="008059C9"/>
    <w:rsid w:val="00815C4F"/>
    <w:rsid w:val="0083335E"/>
    <w:rsid w:val="00845BFA"/>
    <w:rsid w:val="008544EC"/>
    <w:rsid w:val="00871996"/>
    <w:rsid w:val="008A5B6A"/>
    <w:rsid w:val="008D1203"/>
    <w:rsid w:val="008F0691"/>
    <w:rsid w:val="00916019"/>
    <w:rsid w:val="009460E2"/>
    <w:rsid w:val="0096218C"/>
    <w:rsid w:val="00986F2E"/>
    <w:rsid w:val="00987EF8"/>
    <w:rsid w:val="00990D57"/>
    <w:rsid w:val="009D0163"/>
    <w:rsid w:val="009F78DF"/>
    <w:rsid w:val="00A03B54"/>
    <w:rsid w:val="00A40120"/>
    <w:rsid w:val="00A461C4"/>
    <w:rsid w:val="00A74887"/>
    <w:rsid w:val="00A92251"/>
    <w:rsid w:val="00AC3543"/>
    <w:rsid w:val="00AF7F59"/>
    <w:rsid w:val="00B65327"/>
    <w:rsid w:val="00BA70E6"/>
    <w:rsid w:val="00BE1E47"/>
    <w:rsid w:val="00C165BE"/>
    <w:rsid w:val="00C443B0"/>
    <w:rsid w:val="00C56006"/>
    <w:rsid w:val="00C9319F"/>
    <w:rsid w:val="00CF78CF"/>
    <w:rsid w:val="00D05327"/>
    <w:rsid w:val="00D51102"/>
    <w:rsid w:val="00D60363"/>
    <w:rsid w:val="00D65785"/>
    <w:rsid w:val="00D67F7B"/>
    <w:rsid w:val="00D91412"/>
    <w:rsid w:val="00D95E7D"/>
    <w:rsid w:val="00DB489D"/>
    <w:rsid w:val="00DF77E4"/>
    <w:rsid w:val="00E23CED"/>
    <w:rsid w:val="00E35305"/>
    <w:rsid w:val="00E44DDE"/>
    <w:rsid w:val="00E74AB7"/>
    <w:rsid w:val="00E91732"/>
    <w:rsid w:val="00EC79D1"/>
    <w:rsid w:val="00ED6D2A"/>
    <w:rsid w:val="00EE53F6"/>
    <w:rsid w:val="00F006A8"/>
    <w:rsid w:val="00F2312D"/>
    <w:rsid w:val="00F32BB9"/>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91112">
      <w:bodyDiv w:val="1"/>
      <w:marLeft w:val="0"/>
      <w:marRight w:val="0"/>
      <w:marTop w:val="0"/>
      <w:marBottom w:val="0"/>
      <w:divBdr>
        <w:top w:val="none" w:sz="0" w:space="0" w:color="auto"/>
        <w:left w:val="none" w:sz="0" w:space="0" w:color="auto"/>
        <w:bottom w:val="none" w:sz="0" w:space="0" w:color="auto"/>
        <w:right w:val="none" w:sz="0" w:space="0" w:color="auto"/>
      </w:divBdr>
      <w:divsChild>
        <w:div w:id="1798403361">
          <w:marLeft w:val="0"/>
          <w:marRight w:val="0"/>
          <w:marTop w:val="0"/>
          <w:marBottom w:val="0"/>
          <w:divBdr>
            <w:top w:val="none" w:sz="0" w:space="0" w:color="auto"/>
            <w:left w:val="none" w:sz="0" w:space="0" w:color="auto"/>
            <w:bottom w:val="none" w:sz="0" w:space="0" w:color="auto"/>
            <w:right w:val="none" w:sz="0" w:space="0" w:color="auto"/>
          </w:divBdr>
          <w:divsChild>
            <w:div w:id="113788479">
              <w:marLeft w:val="0"/>
              <w:marRight w:val="0"/>
              <w:marTop w:val="0"/>
              <w:marBottom w:val="0"/>
              <w:divBdr>
                <w:top w:val="none" w:sz="0" w:space="0" w:color="auto"/>
                <w:left w:val="none" w:sz="0" w:space="0" w:color="auto"/>
                <w:bottom w:val="none" w:sz="0" w:space="0" w:color="auto"/>
                <w:right w:val="none" w:sz="0" w:space="0" w:color="auto"/>
              </w:divBdr>
              <w:divsChild>
                <w:div w:id="65274984">
                  <w:marLeft w:val="0"/>
                  <w:marRight w:val="0"/>
                  <w:marTop w:val="0"/>
                  <w:marBottom w:val="0"/>
                  <w:divBdr>
                    <w:top w:val="none" w:sz="0" w:space="0" w:color="auto"/>
                    <w:left w:val="none" w:sz="0" w:space="0" w:color="auto"/>
                    <w:bottom w:val="none" w:sz="0" w:space="0" w:color="auto"/>
                    <w:right w:val="none" w:sz="0" w:space="0" w:color="auto"/>
                  </w:divBdr>
                  <w:divsChild>
                    <w:div w:id="1287127309">
                      <w:marLeft w:val="0"/>
                      <w:marRight w:val="0"/>
                      <w:marTop w:val="0"/>
                      <w:marBottom w:val="0"/>
                      <w:divBdr>
                        <w:top w:val="none" w:sz="0" w:space="0" w:color="auto"/>
                        <w:left w:val="none" w:sz="0" w:space="0" w:color="auto"/>
                        <w:bottom w:val="none" w:sz="0" w:space="0" w:color="auto"/>
                        <w:right w:val="none" w:sz="0" w:space="0" w:color="auto"/>
                      </w:divBdr>
                    </w:div>
                    <w:div w:id="646322210">
                      <w:marLeft w:val="0"/>
                      <w:marRight w:val="0"/>
                      <w:marTop w:val="0"/>
                      <w:marBottom w:val="149"/>
                      <w:divBdr>
                        <w:top w:val="none" w:sz="0" w:space="0" w:color="auto"/>
                        <w:left w:val="none" w:sz="0" w:space="0" w:color="auto"/>
                        <w:bottom w:val="single" w:sz="4" w:space="0" w:color="383838"/>
                        <w:right w:val="none" w:sz="0" w:space="0" w:color="auto"/>
                      </w:divBdr>
                      <w:divsChild>
                        <w:div w:id="1440680091">
                          <w:marLeft w:val="0"/>
                          <w:marRight w:val="0"/>
                          <w:marTop w:val="0"/>
                          <w:marBottom w:val="0"/>
                          <w:divBdr>
                            <w:top w:val="none" w:sz="0" w:space="0" w:color="auto"/>
                            <w:left w:val="none" w:sz="0" w:space="0" w:color="auto"/>
                            <w:bottom w:val="none" w:sz="0" w:space="0" w:color="auto"/>
                            <w:right w:val="none" w:sz="0" w:space="0" w:color="auto"/>
                          </w:divBdr>
                        </w:div>
                      </w:divsChild>
                    </w:div>
                    <w:div w:id="955872344">
                      <w:marLeft w:val="0"/>
                      <w:marRight w:val="0"/>
                      <w:marTop w:val="0"/>
                      <w:marBottom w:val="149"/>
                      <w:divBdr>
                        <w:top w:val="none" w:sz="0" w:space="0" w:color="auto"/>
                        <w:left w:val="none" w:sz="0" w:space="0" w:color="auto"/>
                        <w:bottom w:val="single" w:sz="4" w:space="0" w:color="383838"/>
                        <w:right w:val="none" w:sz="0" w:space="0" w:color="auto"/>
                      </w:divBdr>
                      <w:divsChild>
                        <w:div w:id="1620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18974">
      <w:bodyDiv w:val="1"/>
      <w:marLeft w:val="0"/>
      <w:marRight w:val="0"/>
      <w:marTop w:val="0"/>
      <w:marBottom w:val="0"/>
      <w:divBdr>
        <w:top w:val="none" w:sz="0" w:space="0" w:color="auto"/>
        <w:left w:val="none" w:sz="0" w:space="0" w:color="auto"/>
        <w:bottom w:val="none" w:sz="0" w:space="0" w:color="auto"/>
        <w:right w:val="none" w:sz="0" w:space="0" w:color="auto"/>
      </w:divBdr>
      <w:divsChild>
        <w:div w:id="1048340465">
          <w:marLeft w:val="0"/>
          <w:marRight w:val="0"/>
          <w:marTop w:val="0"/>
          <w:marBottom w:val="0"/>
          <w:divBdr>
            <w:top w:val="none" w:sz="0" w:space="0" w:color="auto"/>
            <w:left w:val="none" w:sz="0" w:space="0" w:color="auto"/>
            <w:bottom w:val="none" w:sz="0" w:space="0" w:color="auto"/>
            <w:right w:val="none" w:sz="0" w:space="0" w:color="auto"/>
          </w:divBdr>
          <w:divsChild>
            <w:div w:id="1207640038">
              <w:marLeft w:val="0"/>
              <w:marRight w:val="0"/>
              <w:marTop w:val="0"/>
              <w:marBottom w:val="0"/>
              <w:divBdr>
                <w:top w:val="none" w:sz="0" w:space="0" w:color="auto"/>
                <w:left w:val="none" w:sz="0" w:space="0" w:color="auto"/>
                <w:bottom w:val="none" w:sz="0" w:space="0" w:color="auto"/>
                <w:right w:val="none" w:sz="0" w:space="0" w:color="auto"/>
              </w:divBdr>
              <w:divsChild>
                <w:div w:id="1225070459">
                  <w:marLeft w:val="0"/>
                  <w:marRight w:val="0"/>
                  <w:marTop w:val="0"/>
                  <w:marBottom w:val="0"/>
                  <w:divBdr>
                    <w:top w:val="none" w:sz="0" w:space="0" w:color="auto"/>
                    <w:left w:val="none" w:sz="0" w:space="0" w:color="auto"/>
                    <w:bottom w:val="none" w:sz="0" w:space="0" w:color="auto"/>
                    <w:right w:val="none" w:sz="0" w:space="0" w:color="auto"/>
                  </w:divBdr>
                </w:div>
                <w:div w:id="1291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32397361">
      <w:bodyDiv w:val="1"/>
      <w:marLeft w:val="0"/>
      <w:marRight w:val="0"/>
      <w:marTop w:val="0"/>
      <w:marBottom w:val="0"/>
      <w:divBdr>
        <w:top w:val="none" w:sz="0" w:space="0" w:color="auto"/>
        <w:left w:val="none" w:sz="0" w:space="0" w:color="auto"/>
        <w:bottom w:val="none" w:sz="0" w:space="0" w:color="auto"/>
        <w:right w:val="none" w:sz="0" w:space="0" w:color="auto"/>
      </w:divBdr>
      <w:divsChild>
        <w:div w:id="373432273">
          <w:marLeft w:val="0"/>
          <w:marRight w:val="0"/>
          <w:marTop w:val="0"/>
          <w:marBottom w:val="0"/>
          <w:divBdr>
            <w:top w:val="none" w:sz="0" w:space="0" w:color="auto"/>
            <w:left w:val="none" w:sz="0" w:space="0" w:color="auto"/>
            <w:bottom w:val="none" w:sz="0" w:space="0" w:color="auto"/>
            <w:right w:val="none" w:sz="0" w:space="0" w:color="auto"/>
          </w:divBdr>
          <w:divsChild>
            <w:div w:id="153881928">
              <w:marLeft w:val="0"/>
              <w:marRight w:val="0"/>
              <w:marTop w:val="0"/>
              <w:marBottom w:val="0"/>
              <w:divBdr>
                <w:top w:val="none" w:sz="0" w:space="0" w:color="auto"/>
                <w:left w:val="none" w:sz="0" w:space="0" w:color="auto"/>
                <w:bottom w:val="none" w:sz="0" w:space="0" w:color="auto"/>
                <w:right w:val="none" w:sz="0" w:space="0" w:color="auto"/>
              </w:divBdr>
              <w:divsChild>
                <w:div w:id="1866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TpLEKjPud_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2170</Words>
  <Characters>12805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2014-09-14T11:12:00Z</dcterms:created>
  <dcterms:modified xsi:type="dcterms:W3CDTF">2014-09-14T11:12:00Z</dcterms:modified>
</cp:coreProperties>
</file>