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AE5" w:rsidRPr="00EF09CE" w:rsidRDefault="003E0050" w:rsidP="00EF09CE">
      <w:pPr>
        <w:jc w:val="center"/>
        <w:rPr>
          <w:rFonts w:eastAsiaTheme="majorEastAsia" w:cstheme="minorHAnsi"/>
          <w:b/>
          <w:sz w:val="32"/>
          <w:szCs w:val="32"/>
        </w:rPr>
      </w:pPr>
      <w:r w:rsidRPr="003E0050">
        <w:rPr>
          <w:rFonts w:eastAsiaTheme="majorEastAsia" w:cstheme="minorHAnsi"/>
          <w:b/>
          <w:sz w:val="32"/>
          <w:szCs w:val="32"/>
          <w:highlight w:val="red"/>
        </w:rPr>
        <w:t xml:space="preserve">Henryk </w:t>
      </w:r>
      <w:proofErr w:type="spellStart"/>
      <w:r w:rsidRPr="003E0050">
        <w:rPr>
          <w:rFonts w:eastAsiaTheme="majorEastAsia" w:cstheme="minorHAnsi"/>
          <w:b/>
          <w:sz w:val="32"/>
          <w:szCs w:val="32"/>
          <w:highlight w:val="red"/>
        </w:rPr>
        <w:t>Sienkiewicz</w:t>
      </w:r>
      <w:proofErr w:type="spellEnd"/>
      <w:r w:rsidR="006F6C56" w:rsidRPr="006F6C56">
        <w:rPr>
          <w:rFonts w:eastAsiaTheme="majorEastAsia" w:cstheme="minorHAnsi"/>
          <w:b/>
          <w:sz w:val="32"/>
          <w:szCs w:val="32"/>
        </w:rPr>
        <w:t xml:space="preserve"> </w:t>
      </w:r>
      <w:r w:rsidR="00642AE5" w:rsidRPr="00642AE5">
        <w:rPr>
          <w:i/>
          <w:color w:val="4F6228" w:themeColor="accent3" w:themeShade="80"/>
          <w:sz w:val="28"/>
          <w:szCs w:val="28"/>
        </w:rPr>
        <w:t xml:space="preserve"> </w:t>
      </w:r>
    </w:p>
    <w:p w:rsidR="00BC28C2" w:rsidRDefault="00BC28C2" w:rsidP="00BC28C2">
      <w:pPr>
        <w:pStyle w:val="Normlnweb"/>
        <w:keepNext/>
        <w:jc w:val="center"/>
      </w:pPr>
      <w:r w:rsidRPr="00BC28C2">
        <w:rPr>
          <w:rFonts w:asciiTheme="minorHAnsi" w:hAnsiTheme="minorHAnsi" w:cstheme="minorHAnsi"/>
          <w:b/>
          <w:i/>
          <w:iCs/>
          <w:noProof/>
          <w:color w:val="FF0000"/>
          <w:sz w:val="28"/>
          <w:szCs w:val="28"/>
        </w:rPr>
        <w:drawing>
          <wp:inline distT="0" distB="0" distL="0" distR="0" wp14:anchorId="380B6407" wp14:editId="28094386">
            <wp:extent cx="3585845" cy="4285615"/>
            <wp:effectExtent l="0" t="0" r="0" b="635"/>
            <wp:docPr id="4" name="Obrázek 4" descr="File:Henryk Sienkiewicz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le:Henryk Sienkiewicz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EA5" w:rsidRDefault="00BC28C2" w:rsidP="00BC28C2">
      <w:pPr>
        <w:pStyle w:val="Titulek"/>
        <w:jc w:val="center"/>
        <w:rPr>
          <w:rFonts w:cstheme="minorHAnsi"/>
          <w:b w:val="0"/>
          <w:i/>
          <w:iCs/>
          <w:noProof/>
          <w:color w:val="FF0000"/>
          <w:sz w:val="28"/>
          <w:szCs w:val="28"/>
        </w:rPr>
      </w:pPr>
      <w:r>
        <w:t xml:space="preserve">Obrázek </w:t>
      </w:r>
      <w:fldSimple w:instr=" SEQ Obrázek \* ARABIC ">
        <w:r w:rsidR="00FD4E4F">
          <w:rPr>
            <w:noProof/>
          </w:rPr>
          <w:t>1</w:t>
        </w:r>
      </w:fldSimple>
      <w:r>
        <w:t xml:space="preserve">: </w:t>
      </w:r>
      <w:proofErr w:type="gramStart"/>
      <w:r>
        <w:t>r.1899</w:t>
      </w:r>
      <w:proofErr w:type="gramEnd"/>
    </w:p>
    <w:p w:rsidR="00363023" w:rsidRPr="00F05C04" w:rsidRDefault="00363023" w:rsidP="00BC28C2">
      <w:pPr>
        <w:pStyle w:val="Normlnweb"/>
        <w:jc w:val="both"/>
        <w:rPr>
          <w:rFonts w:asciiTheme="minorHAnsi" w:hAnsiTheme="minorHAnsi" w:cstheme="minorHAnsi"/>
          <w:b/>
          <w:i/>
          <w:iCs/>
          <w:color w:val="FF0000"/>
          <w:sz w:val="28"/>
          <w:szCs w:val="28"/>
        </w:rPr>
      </w:pPr>
    </w:p>
    <w:p w:rsidR="00BC28C2" w:rsidRDefault="00BC28C2" w:rsidP="00BC28C2">
      <w:pPr>
        <w:pStyle w:val="Normlnweb"/>
        <w:ind w:left="720"/>
        <w:jc w:val="both"/>
        <w:rPr>
          <w:rFonts w:asciiTheme="minorHAnsi" w:hAnsiTheme="minorHAnsi" w:cs="Arial"/>
          <w:i/>
          <w:color w:val="4A442A" w:themeColor="background2" w:themeShade="40"/>
          <w:sz w:val="28"/>
          <w:szCs w:val="28"/>
          <w:shd w:val="clear" w:color="auto" w:fill="FFFFFF"/>
        </w:rPr>
      </w:pPr>
      <w:r w:rsidRPr="00BC28C2">
        <w:rPr>
          <w:rFonts w:asciiTheme="minorHAnsi" w:hAnsiTheme="minorHAnsi" w:cs="Arial"/>
          <w:i/>
          <w:color w:val="4A442A" w:themeColor="background2" w:themeShade="40"/>
          <w:sz w:val="28"/>
          <w:szCs w:val="28"/>
          <w:shd w:val="clear" w:color="auto" w:fill="FFFFFF"/>
        </w:rPr>
        <w:t xml:space="preserve">Henryk Adam </w:t>
      </w:r>
      <w:proofErr w:type="spellStart"/>
      <w:r w:rsidRPr="00BC28C2">
        <w:rPr>
          <w:rFonts w:asciiTheme="minorHAnsi" w:hAnsiTheme="minorHAnsi" w:cs="Arial"/>
          <w:i/>
          <w:color w:val="4A442A" w:themeColor="background2" w:themeShade="40"/>
          <w:sz w:val="28"/>
          <w:szCs w:val="28"/>
          <w:shd w:val="clear" w:color="auto" w:fill="FFFFFF"/>
        </w:rPr>
        <w:t>Aleksander</w:t>
      </w:r>
      <w:proofErr w:type="spellEnd"/>
      <w:r w:rsidRPr="00BC28C2">
        <w:rPr>
          <w:rFonts w:asciiTheme="minorHAnsi" w:hAnsiTheme="minorHAnsi" w:cs="Arial"/>
          <w:i/>
          <w:color w:val="4A442A" w:themeColor="background2" w:themeShade="40"/>
          <w:sz w:val="28"/>
          <w:szCs w:val="28"/>
          <w:shd w:val="clear" w:color="auto" w:fill="FFFFFF"/>
        </w:rPr>
        <w:t xml:space="preserve"> Pius </w:t>
      </w:r>
      <w:proofErr w:type="spellStart"/>
      <w:r w:rsidRPr="00BC28C2">
        <w:rPr>
          <w:rFonts w:asciiTheme="minorHAnsi" w:hAnsiTheme="minorHAnsi" w:cs="Arial"/>
          <w:i/>
          <w:color w:val="4A442A" w:themeColor="background2" w:themeShade="40"/>
          <w:sz w:val="28"/>
          <w:szCs w:val="28"/>
          <w:shd w:val="clear" w:color="auto" w:fill="FFFFFF"/>
        </w:rPr>
        <w:t>Sienkiewicz</w:t>
      </w:r>
      <w:proofErr w:type="spellEnd"/>
      <w:r w:rsidRPr="00BC28C2">
        <w:rPr>
          <w:rFonts w:asciiTheme="minorHAnsi" w:hAnsiTheme="minorHAnsi" w:cs="Arial"/>
          <w:i/>
          <w:color w:val="4A442A" w:themeColor="background2" w:themeShade="40"/>
          <w:sz w:val="28"/>
          <w:szCs w:val="28"/>
          <w:shd w:val="clear" w:color="auto" w:fill="FFFFFF"/>
        </w:rPr>
        <w:t xml:space="preserve"> (5. května 1846, </w:t>
      </w:r>
      <w:proofErr w:type="spellStart"/>
      <w:r w:rsidRPr="00BC28C2">
        <w:rPr>
          <w:rFonts w:asciiTheme="minorHAnsi" w:hAnsiTheme="minorHAnsi" w:cs="Arial"/>
          <w:i/>
          <w:color w:val="4A442A" w:themeColor="background2" w:themeShade="40"/>
          <w:sz w:val="28"/>
          <w:szCs w:val="28"/>
          <w:shd w:val="clear" w:color="auto" w:fill="FFFFFF"/>
        </w:rPr>
        <w:t>Wola</w:t>
      </w:r>
      <w:proofErr w:type="spellEnd"/>
      <w:r w:rsidRPr="00BC28C2">
        <w:rPr>
          <w:rFonts w:asciiTheme="minorHAnsi" w:hAnsiTheme="minorHAnsi" w:cs="Arial"/>
          <w:i/>
          <w:color w:val="4A442A" w:themeColor="background2" w:themeShade="40"/>
          <w:sz w:val="28"/>
          <w:szCs w:val="28"/>
          <w:shd w:val="clear" w:color="auto" w:fill="FFFFFF"/>
        </w:rPr>
        <w:t xml:space="preserve"> </w:t>
      </w:r>
      <w:proofErr w:type="spellStart"/>
      <w:r w:rsidRPr="00BC28C2">
        <w:rPr>
          <w:rFonts w:asciiTheme="minorHAnsi" w:hAnsiTheme="minorHAnsi" w:cs="Arial"/>
          <w:i/>
          <w:color w:val="4A442A" w:themeColor="background2" w:themeShade="40"/>
          <w:sz w:val="28"/>
          <w:szCs w:val="28"/>
          <w:shd w:val="clear" w:color="auto" w:fill="FFFFFF"/>
        </w:rPr>
        <w:t>Okrzejska</w:t>
      </w:r>
      <w:proofErr w:type="spellEnd"/>
      <w:r w:rsidRPr="00BC28C2">
        <w:rPr>
          <w:rFonts w:asciiTheme="minorHAnsi" w:hAnsiTheme="minorHAnsi" w:cs="Arial"/>
          <w:i/>
          <w:color w:val="4A442A" w:themeColor="background2" w:themeShade="40"/>
          <w:sz w:val="28"/>
          <w:szCs w:val="28"/>
          <w:shd w:val="clear" w:color="auto" w:fill="FFFFFF"/>
        </w:rPr>
        <w:t xml:space="preserve"> – 15. listopadu 1916, </w:t>
      </w:r>
      <w:proofErr w:type="spellStart"/>
      <w:r w:rsidRPr="00BC28C2">
        <w:rPr>
          <w:rFonts w:asciiTheme="minorHAnsi" w:hAnsiTheme="minorHAnsi" w:cs="Arial"/>
          <w:i/>
          <w:color w:val="4A442A" w:themeColor="background2" w:themeShade="40"/>
          <w:sz w:val="28"/>
          <w:szCs w:val="28"/>
          <w:shd w:val="clear" w:color="auto" w:fill="FFFFFF"/>
        </w:rPr>
        <w:t>Vevey</w:t>
      </w:r>
      <w:proofErr w:type="spellEnd"/>
      <w:r w:rsidRPr="00BC28C2">
        <w:rPr>
          <w:rFonts w:asciiTheme="minorHAnsi" w:hAnsiTheme="minorHAnsi" w:cs="Arial"/>
          <w:i/>
          <w:color w:val="4A442A" w:themeColor="background2" w:themeShade="40"/>
          <w:sz w:val="28"/>
          <w:szCs w:val="28"/>
          <w:shd w:val="clear" w:color="auto" w:fill="FFFFFF"/>
        </w:rPr>
        <w:t xml:space="preserve">, Švýcarsko), byl polský spisovatel, nositel Nobelovy ceny za literaturu z roku 1905. Největší slávu získal svými </w:t>
      </w:r>
      <w:r w:rsidRPr="00DE08D7">
        <w:rPr>
          <w:rFonts w:asciiTheme="minorHAnsi" w:hAnsiTheme="minorHAnsi" w:cs="Arial"/>
          <w:b/>
          <w:i/>
          <w:color w:val="4A442A" w:themeColor="background2" w:themeShade="40"/>
          <w:sz w:val="28"/>
          <w:szCs w:val="28"/>
          <w:shd w:val="clear" w:color="auto" w:fill="FFFFFF"/>
        </w:rPr>
        <w:t>historickými romány, týkajícími se polských a křesťanských dějin.</w:t>
      </w:r>
      <w:r w:rsidRPr="00BC28C2">
        <w:rPr>
          <w:rFonts w:asciiTheme="minorHAnsi" w:hAnsiTheme="minorHAnsi" w:cs="Arial"/>
          <w:i/>
          <w:color w:val="4A442A" w:themeColor="background2" w:themeShade="40"/>
          <w:sz w:val="28"/>
          <w:szCs w:val="28"/>
          <w:shd w:val="clear" w:color="auto" w:fill="FFFFFF"/>
        </w:rPr>
        <w:t xml:space="preserve"> Představitel polského </w:t>
      </w:r>
      <w:r w:rsidRPr="00BC28C2">
        <w:rPr>
          <w:rFonts w:asciiTheme="minorHAnsi" w:hAnsiTheme="minorHAnsi" w:cs="Arial"/>
          <w:b/>
          <w:i/>
          <w:color w:val="4A442A" w:themeColor="background2" w:themeShade="40"/>
          <w:sz w:val="28"/>
          <w:szCs w:val="28"/>
          <w:shd w:val="clear" w:color="auto" w:fill="FFFFFF"/>
        </w:rPr>
        <w:t>pozitivismu</w:t>
      </w:r>
      <w:r w:rsidRPr="00BC28C2">
        <w:rPr>
          <w:rFonts w:asciiTheme="minorHAnsi" w:hAnsiTheme="minorHAnsi" w:cs="Arial"/>
          <w:i/>
          <w:color w:val="4A442A" w:themeColor="background2" w:themeShade="40"/>
          <w:sz w:val="28"/>
          <w:szCs w:val="28"/>
          <w:shd w:val="clear" w:color="auto" w:fill="FFFFFF"/>
        </w:rPr>
        <w:t xml:space="preserve">. Psal rovněž pod pseudonymem </w:t>
      </w:r>
      <w:proofErr w:type="spellStart"/>
      <w:r w:rsidRPr="00BC28C2">
        <w:rPr>
          <w:rFonts w:asciiTheme="minorHAnsi" w:hAnsiTheme="minorHAnsi" w:cs="Arial"/>
          <w:i/>
          <w:color w:val="4A442A" w:themeColor="background2" w:themeShade="40"/>
          <w:sz w:val="28"/>
          <w:szCs w:val="28"/>
          <w:shd w:val="clear" w:color="auto" w:fill="FFFFFF"/>
        </w:rPr>
        <w:t>Litwos</w:t>
      </w:r>
      <w:proofErr w:type="spellEnd"/>
      <w:r w:rsidRPr="00BC28C2">
        <w:rPr>
          <w:rFonts w:asciiTheme="minorHAnsi" w:hAnsiTheme="minorHAnsi" w:cs="Arial"/>
          <w:i/>
          <w:color w:val="4A442A" w:themeColor="background2" w:themeShade="40"/>
          <w:sz w:val="28"/>
          <w:szCs w:val="28"/>
          <w:shd w:val="clear" w:color="auto" w:fill="FFFFFF"/>
        </w:rPr>
        <w:t>.</w:t>
      </w:r>
    </w:p>
    <w:p w:rsidR="00BC28C2" w:rsidRDefault="00BC28C2" w:rsidP="00BC28C2">
      <w:pPr>
        <w:pStyle w:val="Normlnweb"/>
        <w:ind w:left="720"/>
        <w:rPr>
          <w:rFonts w:asciiTheme="minorHAnsi" w:hAnsiTheme="minorHAnsi" w:cs="Arial"/>
          <w:i/>
          <w:color w:val="4A442A" w:themeColor="background2" w:themeShade="40"/>
          <w:sz w:val="28"/>
          <w:szCs w:val="28"/>
          <w:shd w:val="clear" w:color="auto" w:fill="FFFFFF"/>
        </w:rPr>
      </w:pPr>
      <w:r w:rsidRPr="00BC28C2">
        <w:rPr>
          <w:rFonts w:asciiTheme="minorHAnsi" w:hAnsiTheme="minorHAnsi" w:cs="Arial"/>
          <w:i/>
          <w:color w:val="FF0000"/>
          <w:sz w:val="28"/>
          <w:szCs w:val="28"/>
          <w:shd w:val="clear" w:color="auto" w:fill="FFFFFF"/>
        </w:rPr>
        <w:t>Objasněte pojem pozitivismus</w:t>
      </w:r>
      <w:r>
        <w:rPr>
          <w:rFonts w:asciiTheme="minorHAnsi" w:hAnsiTheme="minorHAnsi" w:cs="Arial"/>
          <w:i/>
          <w:color w:val="FF0000"/>
          <w:sz w:val="28"/>
          <w:szCs w:val="28"/>
          <w:shd w:val="clear" w:color="auto" w:fill="FFFFFF"/>
        </w:rPr>
        <w:t>.</w:t>
      </w:r>
    </w:p>
    <w:p w:rsidR="00BC28C2" w:rsidRDefault="003E0050" w:rsidP="00BC28C2">
      <w:pPr>
        <w:pStyle w:val="Normlnweb"/>
        <w:numPr>
          <w:ilvl w:val="0"/>
          <w:numId w:val="40"/>
        </w:numPr>
        <w:rPr>
          <w:rFonts w:asciiTheme="minorHAnsi" w:hAnsiTheme="minorHAnsi" w:cs="Arial"/>
          <w:sz w:val="28"/>
          <w:szCs w:val="28"/>
        </w:rPr>
      </w:pPr>
      <w:proofErr w:type="spellStart"/>
      <w:r w:rsidRPr="00BC28C2">
        <w:rPr>
          <w:rFonts w:asciiTheme="minorHAnsi" w:hAnsiTheme="minorHAnsi" w:cs="Arial"/>
          <w:sz w:val="28"/>
          <w:szCs w:val="28"/>
        </w:rPr>
        <w:t>Sienkiewicz</w:t>
      </w:r>
      <w:proofErr w:type="spellEnd"/>
      <w:r w:rsidRPr="00BC28C2">
        <w:rPr>
          <w:rFonts w:asciiTheme="minorHAnsi" w:hAnsiTheme="minorHAnsi" w:cs="Arial"/>
          <w:sz w:val="28"/>
          <w:szCs w:val="28"/>
        </w:rPr>
        <w:t xml:space="preserve"> se narodil roku 1846 ve vesnici </w:t>
      </w:r>
      <w:proofErr w:type="spellStart"/>
      <w:r w:rsidRPr="00BC28C2">
        <w:rPr>
          <w:rFonts w:asciiTheme="minorHAnsi" w:hAnsiTheme="minorHAnsi" w:cs="Arial"/>
          <w:sz w:val="28"/>
          <w:szCs w:val="28"/>
        </w:rPr>
        <w:t>Wola</w:t>
      </w:r>
      <w:proofErr w:type="spellEnd"/>
      <w:r w:rsidRPr="00BC28C2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BC28C2">
        <w:rPr>
          <w:rFonts w:asciiTheme="minorHAnsi" w:hAnsiTheme="minorHAnsi" w:cs="Arial"/>
          <w:sz w:val="28"/>
          <w:szCs w:val="28"/>
        </w:rPr>
        <w:t>Okrzejska</w:t>
      </w:r>
      <w:proofErr w:type="spellEnd"/>
      <w:r w:rsidRPr="00BC28C2">
        <w:rPr>
          <w:rFonts w:asciiTheme="minorHAnsi" w:hAnsiTheme="minorHAnsi" w:cs="Arial"/>
          <w:sz w:val="28"/>
          <w:szCs w:val="28"/>
        </w:rPr>
        <w:t xml:space="preserve"> v </w:t>
      </w:r>
      <w:proofErr w:type="spellStart"/>
      <w:r w:rsidRPr="00BC28C2">
        <w:rPr>
          <w:rFonts w:asciiTheme="minorHAnsi" w:hAnsiTheme="minorHAnsi" w:cs="Arial"/>
          <w:sz w:val="28"/>
          <w:szCs w:val="28"/>
        </w:rPr>
        <w:t>Łukówském</w:t>
      </w:r>
      <w:proofErr w:type="spellEnd"/>
      <w:r w:rsidRPr="00BC28C2">
        <w:rPr>
          <w:rFonts w:asciiTheme="minorHAnsi" w:hAnsiTheme="minorHAnsi" w:cs="Arial"/>
          <w:sz w:val="28"/>
          <w:szCs w:val="28"/>
        </w:rPr>
        <w:t xml:space="preserve"> kraji. Pocházel ze středního šlechtického stavu, jeho otec byl zámožným statkářem. </w:t>
      </w:r>
      <w:proofErr w:type="spellStart"/>
      <w:r w:rsidRPr="00BC28C2">
        <w:rPr>
          <w:rFonts w:asciiTheme="minorHAnsi" w:hAnsiTheme="minorHAnsi" w:cs="Arial"/>
          <w:sz w:val="28"/>
          <w:szCs w:val="28"/>
        </w:rPr>
        <w:t>Sienkiewicz</w:t>
      </w:r>
      <w:proofErr w:type="spellEnd"/>
      <w:r w:rsidRPr="00BC28C2">
        <w:rPr>
          <w:rFonts w:asciiTheme="minorHAnsi" w:hAnsiTheme="minorHAnsi" w:cs="Arial"/>
          <w:sz w:val="28"/>
          <w:szCs w:val="28"/>
        </w:rPr>
        <w:t xml:space="preserve"> proto prožil své </w:t>
      </w:r>
      <w:r w:rsidRPr="00BC28C2">
        <w:rPr>
          <w:rFonts w:asciiTheme="minorHAnsi" w:hAnsiTheme="minorHAnsi" w:cs="Arial"/>
          <w:b/>
          <w:sz w:val="28"/>
          <w:szCs w:val="28"/>
        </w:rPr>
        <w:t xml:space="preserve">dětství </w:t>
      </w:r>
      <w:r w:rsidRPr="00BC28C2">
        <w:rPr>
          <w:rFonts w:asciiTheme="minorHAnsi" w:hAnsiTheme="minorHAnsi" w:cs="Arial"/>
          <w:b/>
          <w:sz w:val="28"/>
          <w:szCs w:val="28"/>
        </w:rPr>
        <w:lastRenderedPageBreak/>
        <w:t>mezi</w:t>
      </w:r>
      <w:r w:rsidRPr="00BC28C2">
        <w:rPr>
          <w:rFonts w:asciiTheme="minorHAnsi" w:hAnsiTheme="minorHAnsi" w:cs="Arial"/>
          <w:sz w:val="28"/>
          <w:szCs w:val="28"/>
        </w:rPr>
        <w:t xml:space="preserve"> </w:t>
      </w:r>
      <w:r w:rsidRPr="00BC28C2">
        <w:rPr>
          <w:rFonts w:asciiTheme="minorHAnsi" w:hAnsiTheme="minorHAnsi" w:cs="Arial"/>
          <w:b/>
          <w:sz w:val="28"/>
          <w:szCs w:val="28"/>
        </w:rPr>
        <w:t>vesnickým lidem</w:t>
      </w:r>
      <w:r w:rsidRPr="00BC28C2">
        <w:rPr>
          <w:rFonts w:asciiTheme="minorHAnsi" w:hAnsiTheme="minorHAnsi" w:cs="Arial"/>
          <w:sz w:val="28"/>
          <w:szCs w:val="28"/>
        </w:rPr>
        <w:t xml:space="preserve">, což se projevilo nejen v námětech jeho povídek, ale i celým založením jeho povahy a sociálních názorů. </w:t>
      </w:r>
    </w:p>
    <w:p w:rsidR="003E0050" w:rsidRPr="00BC28C2" w:rsidRDefault="003E0050" w:rsidP="00BC28C2">
      <w:pPr>
        <w:pStyle w:val="Normlnweb"/>
        <w:numPr>
          <w:ilvl w:val="0"/>
          <w:numId w:val="40"/>
        </w:numPr>
        <w:rPr>
          <w:rFonts w:asciiTheme="minorHAnsi" w:hAnsiTheme="minorHAnsi" w:cs="Arial"/>
          <w:i/>
          <w:color w:val="4A442A" w:themeColor="background2" w:themeShade="40"/>
          <w:sz w:val="28"/>
          <w:szCs w:val="28"/>
          <w:shd w:val="clear" w:color="auto" w:fill="FFFFFF"/>
        </w:rPr>
      </w:pPr>
      <w:r w:rsidRPr="00BC28C2">
        <w:rPr>
          <w:rFonts w:asciiTheme="minorHAnsi" w:hAnsiTheme="minorHAnsi" w:cs="Arial"/>
          <w:sz w:val="28"/>
          <w:szCs w:val="28"/>
        </w:rPr>
        <w:t xml:space="preserve">Roku 1863 byl Sienkiewiczův otec donucen svůj statek prodat a odstěhovat se s celou rodinou do </w:t>
      </w:r>
      <w:r w:rsidRPr="00BC28C2">
        <w:rPr>
          <w:rFonts w:asciiTheme="minorHAnsi" w:hAnsiTheme="minorHAnsi" w:cs="Arial"/>
          <w:b/>
          <w:sz w:val="28"/>
          <w:szCs w:val="28"/>
        </w:rPr>
        <w:t>Varšavy.</w:t>
      </w:r>
      <w:r w:rsidRPr="00BC28C2">
        <w:rPr>
          <w:rFonts w:asciiTheme="minorHAnsi" w:hAnsiTheme="minorHAnsi" w:cs="Arial"/>
          <w:sz w:val="28"/>
          <w:szCs w:val="28"/>
        </w:rPr>
        <w:t xml:space="preserve"> Zde </w:t>
      </w:r>
      <w:proofErr w:type="spellStart"/>
      <w:r w:rsidRPr="00BC28C2">
        <w:rPr>
          <w:rFonts w:asciiTheme="minorHAnsi" w:hAnsiTheme="minorHAnsi" w:cs="Arial"/>
          <w:sz w:val="28"/>
          <w:szCs w:val="28"/>
        </w:rPr>
        <w:t>Sienkiewicz</w:t>
      </w:r>
      <w:proofErr w:type="spellEnd"/>
      <w:r w:rsidRPr="00BC28C2">
        <w:rPr>
          <w:rFonts w:asciiTheme="minorHAnsi" w:hAnsiTheme="minorHAnsi" w:cs="Arial"/>
          <w:sz w:val="28"/>
          <w:szCs w:val="28"/>
        </w:rPr>
        <w:t xml:space="preserve"> </w:t>
      </w:r>
      <w:r w:rsidRPr="00BC28C2">
        <w:rPr>
          <w:rFonts w:asciiTheme="minorHAnsi" w:hAnsiTheme="minorHAnsi" w:cs="Arial"/>
          <w:b/>
          <w:sz w:val="28"/>
          <w:szCs w:val="28"/>
        </w:rPr>
        <w:t>vystudoval na univerzitě</w:t>
      </w:r>
      <w:r w:rsidR="004F0631">
        <w:rPr>
          <w:rFonts w:asciiTheme="minorHAnsi" w:hAnsiTheme="minorHAnsi" w:cs="Arial"/>
          <w:b/>
          <w:sz w:val="28"/>
          <w:szCs w:val="28"/>
        </w:rPr>
        <w:t xml:space="preserve"> filologii, </w:t>
      </w:r>
      <w:proofErr w:type="gramStart"/>
      <w:r w:rsidR="004F0631">
        <w:rPr>
          <w:rFonts w:asciiTheme="minorHAnsi" w:hAnsiTheme="minorHAnsi" w:cs="Arial"/>
          <w:b/>
          <w:sz w:val="28"/>
          <w:szCs w:val="28"/>
        </w:rPr>
        <w:t>práva  a lékařství</w:t>
      </w:r>
      <w:proofErr w:type="gramEnd"/>
      <w:r w:rsidR="004F0631">
        <w:rPr>
          <w:rFonts w:asciiTheme="minorHAnsi" w:hAnsiTheme="minorHAnsi" w:cs="Arial"/>
          <w:b/>
          <w:sz w:val="28"/>
          <w:szCs w:val="28"/>
        </w:rPr>
        <w:t>.</w:t>
      </w:r>
    </w:p>
    <w:p w:rsidR="003E0050" w:rsidRPr="003E0050" w:rsidRDefault="003E0050" w:rsidP="00BC28C2">
      <w:pPr>
        <w:pStyle w:val="Normlnweb"/>
        <w:numPr>
          <w:ilvl w:val="0"/>
          <w:numId w:val="40"/>
        </w:numPr>
        <w:rPr>
          <w:rFonts w:asciiTheme="minorHAnsi" w:hAnsiTheme="minorHAnsi" w:cs="Arial"/>
          <w:sz w:val="28"/>
          <w:szCs w:val="28"/>
        </w:rPr>
      </w:pPr>
      <w:r w:rsidRPr="003E0050">
        <w:rPr>
          <w:rFonts w:asciiTheme="minorHAnsi" w:hAnsiTheme="minorHAnsi" w:cs="Arial"/>
          <w:sz w:val="28"/>
          <w:szCs w:val="28"/>
        </w:rPr>
        <w:t xml:space="preserve">Doba jeho studií byla v Polsku obdobím nástupu kritické generace </w:t>
      </w:r>
      <w:r w:rsidRPr="00BC28C2">
        <w:rPr>
          <w:rFonts w:asciiTheme="minorHAnsi" w:hAnsiTheme="minorHAnsi" w:cs="Arial"/>
          <w:sz w:val="28"/>
          <w:szCs w:val="28"/>
          <w:highlight w:val="green"/>
        </w:rPr>
        <w:t>pozitivistů,</w:t>
      </w:r>
      <w:r w:rsidRPr="003E0050">
        <w:rPr>
          <w:rFonts w:asciiTheme="minorHAnsi" w:hAnsiTheme="minorHAnsi" w:cs="Arial"/>
          <w:sz w:val="28"/>
          <w:szCs w:val="28"/>
        </w:rPr>
        <w:t xml:space="preserve"> kteří tehdy formovali svůj program. </w:t>
      </w:r>
      <w:proofErr w:type="spellStart"/>
      <w:r w:rsidRPr="003E0050">
        <w:rPr>
          <w:rFonts w:asciiTheme="minorHAnsi" w:hAnsiTheme="minorHAnsi" w:cs="Arial"/>
          <w:sz w:val="28"/>
          <w:szCs w:val="28"/>
        </w:rPr>
        <w:t>Sienkiewicz</w:t>
      </w:r>
      <w:proofErr w:type="spellEnd"/>
      <w:r w:rsidRPr="003E0050">
        <w:rPr>
          <w:rFonts w:asciiTheme="minorHAnsi" w:hAnsiTheme="minorHAnsi" w:cs="Arial"/>
          <w:sz w:val="28"/>
          <w:szCs w:val="28"/>
        </w:rPr>
        <w:t xml:space="preserve">, který již od mládí velmi četl, se úspěšně včlenil do </w:t>
      </w:r>
      <w:r w:rsidRPr="00BC28C2">
        <w:rPr>
          <w:rFonts w:asciiTheme="minorHAnsi" w:hAnsiTheme="minorHAnsi" w:cs="Arial"/>
          <w:b/>
          <w:sz w:val="28"/>
          <w:szCs w:val="28"/>
        </w:rPr>
        <w:t xml:space="preserve">pozitivistické publicistiky </w:t>
      </w:r>
      <w:r w:rsidRPr="003E0050">
        <w:rPr>
          <w:rFonts w:asciiTheme="minorHAnsi" w:hAnsiTheme="minorHAnsi" w:cs="Arial"/>
          <w:sz w:val="28"/>
          <w:szCs w:val="28"/>
        </w:rPr>
        <w:t xml:space="preserve">a začal psát divadelní recenze i literárně historické studie. Brzy se objevily i jeho </w:t>
      </w:r>
      <w:r w:rsidRPr="00BC28C2">
        <w:rPr>
          <w:rFonts w:asciiTheme="minorHAnsi" w:hAnsiTheme="minorHAnsi" w:cs="Arial"/>
          <w:b/>
          <w:sz w:val="28"/>
          <w:szCs w:val="28"/>
        </w:rPr>
        <w:t>první beletristické pokusy</w:t>
      </w:r>
      <w:r w:rsidRPr="003E0050">
        <w:rPr>
          <w:rFonts w:asciiTheme="minorHAnsi" w:hAnsiTheme="minorHAnsi" w:cs="Arial"/>
          <w:sz w:val="28"/>
          <w:szCs w:val="28"/>
        </w:rPr>
        <w:t xml:space="preserve"> (např. povídka Na zmar z roku 1872), které brzy svým významem získaly převahu nad jeho novinářskou tvorbou</w:t>
      </w:r>
    </w:p>
    <w:p w:rsidR="003E0050" w:rsidRPr="003E0050" w:rsidRDefault="003E0050" w:rsidP="00BC28C2">
      <w:pPr>
        <w:pStyle w:val="Normlnweb"/>
        <w:numPr>
          <w:ilvl w:val="0"/>
          <w:numId w:val="40"/>
        </w:numPr>
        <w:rPr>
          <w:rFonts w:asciiTheme="minorHAnsi" w:hAnsiTheme="minorHAnsi" w:cs="Arial"/>
          <w:sz w:val="28"/>
          <w:szCs w:val="28"/>
        </w:rPr>
      </w:pPr>
      <w:r w:rsidRPr="003E0050">
        <w:rPr>
          <w:rFonts w:asciiTheme="minorHAnsi" w:hAnsiTheme="minorHAnsi" w:cs="Arial"/>
          <w:sz w:val="28"/>
          <w:szCs w:val="28"/>
        </w:rPr>
        <w:t xml:space="preserve">Obzory si </w:t>
      </w:r>
      <w:proofErr w:type="spellStart"/>
      <w:r w:rsidRPr="003E0050">
        <w:rPr>
          <w:rFonts w:asciiTheme="minorHAnsi" w:hAnsiTheme="minorHAnsi" w:cs="Arial"/>
          <w:sz w:val="28"/>
          <w:szCs w:val="28"/>
        </w:rPr>
        <w:t>Sienkiewicz</w:t>
      </w:r>
      <w:proofErr w:type="spellEnd"/>
      <w:r w:rsidRPr="003E0050">
        <w:rPr>
          <w:rFonts w:asciiTheme="minorHAnsi" w:hAnsiTheme="minorHAnsi" w:cs="Arial"/>
          <w:sz w:val="28"/>
          <w:szCs w:val="28"/>
        </w:rPr>
        <w:t xml:space="preserve"> rozšiřoval také </w:t>
      </w:r>
      <w:r w:rsidRPr="00BC28C2">
        <w:rPr>
          <w:rFonts w:asciiTheme="minorHAnsi" w:hAnsiTheme="minorHAnsi" w:cs="Arial"/>
          <w:b/>
          <w:sz w:val="28"/>
          <w:szCs w:val="28"/>
        </w:rPr>
        <w:t>zahraničními cestami.</w:t>
      </w:r>
      <w:r w:rsidRPr="003E0050">
        <w:rPr>
          <w:rFonts w:asciiTheme="minorHAnsi" w:hAnsiTheme="minorHAnsi" w:cs="Arial"/>
          <w:sz w:val="28"/>
          <w:szCs w:val="28"/>
        </w:rPr>
        <w:t xml:space="preserve"> Již roku 1876 navštívil Německo, roku 1877 Belgii, Francii a Anglii a v témže roce se vydal na dlouhou cestu do Spojených států, kde žil romantickým životem uprostřed přírody jižní Kalifornie. Dále navštívil Itálii, Řecko, Turecko a Španělsko a roku 1891 odjel na loveckou výpravu do Afriky.</w:t>
      </w:r>
    </w:p>
    <w:p w:rsidR="00FD4E4F" w:rsidRPr="00FD4E4F" w:rsidRDefault="003E0050" w:rsidP="00FD4E4F">
      <w:pPr>
        <w:pStyle w:val="Normlnweb"/>
        <w:numPr>
          <w:ilvl w:val="0"/>
          <w:numId w:val="40"/>
        </w:numPr>
        <w:jc w:val="both"/>
        <w:rPr>
          <w:rFonts w:asciiTheme="minorHAnsi" w:hAnsiTheme="minorHAnsi" w:cs="Arial"/>
          <w:sz w:val="28"/>
          <w:szCs w:val="28"/>
        </w:rPr>
      </w:pPr>
      <w:r w:rsidRPr="003E0050">
        <w:rPr>
          <w:rFonts w:asciiTheme="minorHAnsi" w:hAnsiTheme="minorHAnsi" w:cs="Arial"/>
          <w:sz w:val="28"/>
          <w:szCs w:val="28"/>
        </w:rPr>
        <w:t xml:space="preserve">Roku 1884 se stal jako už velmi populární spisovatel </w:t>
      </w:r>
      <w:r w:rsidRPr="00DE08D7">
        <w:rPr>
          <w:rFonts w:asciiTheme="minorHAnsi" w:hAnsiTheme="minorHAnsi" w:cs="Arial"/>
          <w:b/>
          <w:sz w:val="28"/>
          <w:szCs w:val="28"/>
        </w:rPr>
        <w:t xml:space="preserve">hlavním redaktorem varšavského </w:t>
      </w:r>
      <w:proofErr w:type="spellStart"/>
      <w:r w:rsidRPr="00DE08D7">
        <w:rPr>
          <w:rFonts w:asciiTheme="minorHAnsi" w:hAnsiTheme="minorHAnsi" w:cs="Arial"/>
          <w:b/>
          <w:sz w:val="28"/>
          <w:szCs w:val="28"/>
        </w:rPr>
        <w:t>Słowa</w:t>
      </w:r>
      <w:proofErr w:type="spellEnd"/>
      <w:r w:rsidRPr="003E0050">
        <w:rPr>
          <w:rFonts w:asciiTheme="minorHAnsi" w:hAnsiTheme="minorHAnsi" w:cs="Arial"/>
          <w:sz w:val="28"/>
          <w:szCs w:val="28"/>
        </w:rPr>
        <w:t>. V té době byl autorem mnoha črt, povídek a novel, v podstatě realistických obrazů ze života, ve kterých na jedné straně vykreslil obraz bídy a zaostalosti nižších společenských vrstev a na druhé straně problematické, vnitřními rozpory zmítané postavy inteligentů, snažících se o nápravu.</w:t>
      </w:r>
    </w:p>
    <w:p w:rsidR="00FD4E4F" w:rsidRDefault="003E0050" w:rsidP="00FD4E4F">
      <w:pPr>
        <w:pStyle w:val="Normlnweb"/>
        <w:numPr>
          <w:ilvl w:val="0"/>
          <w:numId w:val="40"/>
        </w:numPr>
        <w:rPr>
          <w:rFonts w:asciiTheme="minorHAnsi" w:hAnsiTheme="minorHAnsi" w:cs="Arial"/>
          <w:sz w:val="28"/>
          <w:szCs w:val="28"/>
        </w:rPr>
      </w:pPr>
      <w:r w:rsidRPr="003E0050">
        <w:rPr>
          <w:rFonts w:asciiTheme="minorHAnsi" w:hAnsiTheme="minorHAnsi" w:cs="Arial"/>
          <w:sz w:val="28"/>
          <w:szCs w:val="28"/>
        </w:rPr>
        <w:t xml:space="preserve">Nesmírný zájem však </w:t>
      </w:r>
      <w:proofErr w:type="spellStart"/>
      <w:r w:rsidRPr="003E0050">
        <w:rPr>
          <w:rFonts w:asciiTheme="minorHAnsi" w:hAnsiTheme="minorHAnsi" w:cs="Arial"/>
          <w:sz w:val="28"/>
          <w:szCs w:val="28"/>
        </w:rPr>
        <w:t>Sienkiewicz</w:t>
      </w:r>
      <w:proofErr w:type="spellEnd"/>
      <w:r w:rsidRPr="003E0050">
        <w:rPr>
          <w:rFonts w:asciiTheme="minorHAnsi" w:hAnsiTheme="minorHAnsi" w:cs="Arial"/>
          <w:sz w:val="28"/>
          <w:szCs w:val="28"/>
        </w:rPr>
        <w:t xml:space="preserve"> vzbudil teprve svým prvním románem </w:t>
      </w:r>
      <w:r w:rsidRPr="00DE08D7">
        <w:rPr>
          <w:rFonts w:asciiTheme="minorHAnsi" w:hAnsiTheme="minorHAnsi" w:cs="Arial"/>
          <w:sz w:val="28"/>
          <w:szCs w:val="28"/>
          <w:highlight w:val="yellow"/>
        </w:rPr>
        <w:t>Ohněm a mečem</w:t>
      </w:r>
      <w:r w:rsidRPr="003E0050">
        <w:rPr>
          <w:rFonts w:asciiTheme="minorHAnsi" w:hAnsiTheme="minorHAnsi" w:cs="Arial"/>
          <w:sz w:val="28"/>
          <w:szCs w:val="28"/>
        </w:rPr>
        <w:t xml:space="preserve"> (1884, </w:t>
      </w:r>
      <w:proofErr w:type="spellStart"/>
      <w:r w:rsidRPr="003E0050">
        <w:rPr>
          <w:rFonts w:asciiTheme="minorHAnsi" w:hAnsiTheme="minorHAnsi" w:cs="Arial"/>
          <w:sz w:val="28"/>
          <w:szCs w:val="28"/>
        </w:rPr>
        <w:t>Ogniem</w:t>
      </w:r>
      <w:proofErr w:type="spellEnd"/>
      <w:r w:rsidRPr="003E0050">
        <w:rPr>
          <w:rFonts w:asciiTheme="minorHAnsi" w:hAnsiTheme="minorHAnsi" w:cs="Arial"/>
          <w:sz w:val="28"/>
          <w:szCs w:val="28"/>
        </w:rPr>
        <w:t xml:space="preserve"> i </w:t>
      </w:r>
      <w:proofErr w:type="spellStart"/>
      <w:r w:rsidRPr="003E0050">
        <w:rPr>
          <w:rFonts w:asciiTheme="minorHAnsi" w:hAnsiTheme="minorHAnsi" w:cs="Arial"/>
          <w:sz w:val="28"/>
          <w:szCs w:val="28"/>
        </w:rPr>
        <w:t>mieczem</w:t>
      </w:r>
      <w:proofErr w:type="spellEnd"/>
      <w:r w:rsidRPr="003E0050">
        <w:rPr>
          <w:rFonts w:asciiTheme="minorHAnsi" w:hAnsiTheme="minorHAnsi" w:cs="Arial"/>
          <w:sz w:val="28"/>
          <w:szCs w:val="28"/>
        </w:rPr>
        <w:t xml:space="preserve">) z jeho veliké historické trilogie, kam patří ještě Potopa (1886, Potop) a Pan </w:t>
      </w:r>
      <w:proofErr w:type="spellStart"/>
      <w:r w:rsidRPr="003E0050">
        <w:rPr>
          <w:rFonts w:asciiTheme="minorHAnsi" w:hAnsiTheme="minorHAnsi" w:cs="Arial"/>
          <w:sz w:val="28"/>
          <w:szCs w:val="28"/>
        </w:rPr>
        <w:t>Wołodyjowski</w:t>
      </w:r>
      <w:proofErr w:type="spellEnd"/>
      <w:r w:rsidRPr="003E0050">
        <w:rPr>
          <w:rFonts w:asciiTheme="minorHAnsi" w:hAnsiTheme="minorHAnsi" w:cs="Arial"/>
          <w:sz w:val="28"/>
          <w:szCs w:val="28"/>
        </w:rPr>
        <w:t xml:space="preserve"> (1888). Světové proslulosti pak dosáhl svým románem z římských dějin </w:t>
      </w:r>
      <w:r w:rsidRPr="00DE08D7">
        <w:rPr>
          <w:rFonts w:asciiTheme="minorHAnsi" w:hAnsiTheme="minorHAnsi" w:cs="Arial"/>
          <w:sz w:val="28"/>
          <w:szCs w:val="28"/>
          <w:highlight w:val="yellow"/>
        </w:rPr>
        <w:t xml:space="preserve">Quo </w:t>
      </w:r>
      <w:proofErr w:type="spellStart"/>
      <w:r w:rsidRPr="00DE08D7">
        <w:rPr>
          <w:rFonts w:asciiTheme="minorHAnsi" w:hAnsiTheme="minorHAnsi" w:cs="Arial"/>
          <w:sz w:val="28"/>
          <w:szCs w:val="28"/>
          <w:highlight w:val="yellow"/>
        </w:rPr>
        <w:t>vadis</w:t>
      </w:r>
      <w:proofErr w:type="spellEnd"/>
      <w:r w:rsidRPr="003E0050">
        <w:rPr>
          <w:rFonts w:asciiTheme="minorHAnsi" w:hAnsiTheme="minorHAnsi" w:cs="Arial"/>
          <w:sz w:val="28"/>
          <w:szCs w:val="28"/>
        </w:rPr>
        <w:t xml:space="preserve"> (1896). Stal se oblíbeným a uznávaným doma i v zahraničí. </w:t>
      </w:r>
    </w:p>
    <w:p w:rsidR="00FD4E4F" w:rsidRDefault="00FD4E4F" w:rsidP="00FD4E4F">
      <w:pPr>
        <w:pStyle w:val="Normlnweb"/>
        <w:keepNext/>
        <w:ind w:left="1440"/>
      </w:pPr>
      <w:r>
        <w:rPr>
          <w:rFonts w:asciiTheme="minorHAnsi" w:hAnsiTheme="minorHAnsi" w:cs="Arial"/>
          <w:noProof/>
          <w:sz w:val="28"/>
          <w:szCs w:val="28"/>
        </w:rPr>
        <w:lastRenderedPageBreak/>
        <w:drawing>
          <wp:inline distT="0" distB="0" distL="0" distR="0" wp14:anchorId="1B585E71" wp14:editId="282BC7C7">
            <wp:extent cx="5761355" cy="5688330"/>
            <wp:effectExtent l="0" t="0" r="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68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4E4F" w:rsidRDefault="00FD4E4F" w:rsidP="00FD4E4F">
      <w:pPr>
        <w:pStyle w:val="Titulek"/>
        <w:rPr>
          <w:rFonts w:cs="Arial"/>
          <w:sz w:val="28"/>
          <w:szCs w:val="28"/>
        </w:rPr>
      </w:pPr>
      <w:r>
        <w:t xml:space="preserve">Obrázek </w:t>
      </w:r>
      <w:fldSimple w:instr=" SEQ Obrázek \* ARABIC ">
        <w:r>
          <w:rPr>
            <w:noProof/>
          </w:rPr>
          <w:t>2</w:t>
        </w:r>
      </w:fldSimple>
      <w:r>
        <w:t xml:space="preserve">: spisovatelův rukopis </w:t>
      </w:r>
    </w:p>
    <w:p w:rsidR="00FD4E4F" w:rsidRDefault="00FD4E4F" w:rsidP="00FD4E4F">
      <w:pPr>
        <w:pStyle w:val="Normlnweb"/>
        <w:ind w:left="720"/>
        <w:jc w:val="both"/>
        <w:rPr>
          <w:rFonts w:asciiTheme="minorHAnsi" w:hAnsiTheme="minorHAnsi" w:cs="Arial"/>
          <w:sz w:val="28"/>
          <w:szCs w:val="28"/>
        </w:rPr>
      </w:pPr>
    </w:p>
    <w:p w:rsidR="004F0631" w:rsidRPr="00FD4E4F" w:rsidRDefault="004F0631" w:rsidP="00FD4E4F">
      <w:pPr>
        <w:pStyle w:val="Normlnweb"/>
        <w:numPr>
          <w:ilvl w:val="0"/>
          <w:numId w:val="40"/>
        </w:numPr>
        <w:jc w:val="both"/>
        <w:rPr>
          <w:rFonts w:asciiTheme="minorHAnsi" w:hAnsiTheme="minorHAnsi" w:cs="Arial"/>
          <w:sz w:val="28"/>
          <w:szCs w:val="28"/>
        </w:rPr>
      </w:pPr>
      <w:r w:rsidRPr="00FD4E4F">
        <w:rPr>
          <w:rFonts w:asciiTheme="minorHAnsi" w:hAnsiTheme="minorHAnsi" w:cs="Arial"/>
          <w:sz w:val="28"/>
          <w:szCs w:val="28"/>
        </w:rPr>
        <w:t xml:space="preserve">Svůj vliv užíval pro prosazení idey </w:t>
      </w:r>
      <w:r w:rsidRPr="00FD4E4F">
        <w:rPr>
          <w:rFonts w:asciiTheme="minorHAnsi" w:hAnsiTheme="minorHAnsi" w:cs="Arial"/>
          <w:b/>
          <w:sz w:val="28"/>
          <w:szCs w:val="28"/>
        </w:rPr>
        <w:t>obnovy Polska</w:t>
      </w:r>
      <w:r w:rsidRPr="00FD4E4F">
        <w:rPr>
          <w:rFonts w:asciiTheme="minorHAnsi" w:hAnsiTheme="minorHAnsi" w:cs="Arial"/>
          <w:sz w:val="28"/>
          <w:szCs w:val="28"/>
        </w:rPr>
        <w:t>, které zaniklo tzv. třetím dělením roku 1795.</w:t>
      </w:r>
    </w:p>
    <w:p w:rsidR="004F0631" w:rsidRPr="004F0631" w:rsidRDefault="004F0631" w:rsidP="004F0631">
      <w:pPr>
        <w:pStyle w:val="Normlnweb"/>
        <w:ind w:left="1440"/>
        <w:jc w:val="both"/>
        <w:rPr>
          <w:rFonts w:asciiTheme="minorHAnsi" w:hAnsiTheme="minorHAnsi" w:cs="Arial"/>
          <w:b/>
          <w:i/>
          <w:color w:val="FF0000"/>
          <w:sz w:val="28"/>
          <w:szCs w:val="28"/>
        </w:rPr>
      </w:pPr>
      <w:r w:rsidRPr="004F0631">
        <w:rPr>
          <w:rFonts w:asciiTheme="minorHAnsi" w:hAnsiTheme="minorHAnsi" w:cs="Arial"/>
          <w:b/>
          <w:i/>
          <w:color w:val="FF0000"/>
          <w:sz w:val="28"/>
          <w:szCs w:val="28"/>
        </w:rPr>
        <w:t>Zopakujte si historické události týkající se Polska.</w:t>
      </w:r>
    </w:p>
    <w:p w:rsidR="003E0050" w:rsidRPr="003E0050" w:rsidRDefault="003E0050" w:rsidP="00DE08D7">
      <w:pPr>
        <w:pStyle w:val="Normlnweb"/>
        <w:numPr>
          <w:ilvl w:val="0"/>
          <w:numId w:val="40"/>
        </w:numPr>
        <w:jc w:val="both"/>
        <w:rPr>
          <w:rFonts w:asciiTheme="minorHAnsi" w:hAnsiTheme="minorHAnsi" w:cs="Arial"/>
          <w:sz w:val="28"/>
          <w:szCs w:val="28"/>
        </w:rPr>
      </w:pPr>
      <w:r w:rsidRPr="003E0050">
        <w:rPr>
          <w:rFonts w:asciiTheme="minorHAnsi" w:hAnsiTheme="minorHAnsi" w:cs="Arial"/>
          <w:sz w:val="28"/>
          <w:szCs w:val="28"/>
        </w:rPr>
        <w:t xml:space="preserve">Roku 1900 mu vděčný národ daroval statek </w:t>
      </w:r>
      <w:proofErr w:type="spellStart"/>
      <w:r w:rsidRPr="003E0050">
        <w:rPr>
          <w:rFonts w:asciiTheme="minorHAnsi" w:hAnsiTheme="minorHAnsi" w:cs="Arial"/>
          <w:sz w:val="28"/>
          <w:szCs w:val="28"/>
        </w:rPr>
        <w:t>Oblegorek</w:t>
      </w:r>
      <w:proofErr w:type="spellEnd"/>
      <w:r w:rsidRPr="003E0050">
        <w:rPr>
          <w:rFonts w:asciiTheme="minorHAnsi" w:hAnsiTheme="minorHAnsi" w:cs="Arial"/>
          <w:sz w:val="28"/>
          <w:szCs w:val="28"/>
        </w:rPr>
        <w:t xml:space="preserve">, zakoupený z veřejných darů. Vysokých poct a vyznamenání se mu v té době také dostávalo od vědeckých institucí domácích i zahraničních, od </w:t>
      </w:r>
      <w:r w:rsidRPr="003E0050">
        <w:rPr>
          <w:rFonts w:asciiTheme="minorHAnsi" w:hAnsiTheme="minorHAnsi" w:cs="Arial"/>
          <w:sz w:val="28"/>
          <w:szCs w:val="28"/>
        </w:rPr>
        <w:lastRenderedPageBreak/>
        <w:t xml:space="preserve">spolků, univerzit i soukromých osob. Roku 1905 mu byla udělena </w:t>
      </w:r>
      <w:r w:rsidRPr="00DE08D7">
        <w:rPr>
          <w:rFonts w:asciiTheme="minorHAnsi" w:hAnsiTheme="minorHAnsi" w:cs="Arial"/>
          <w:color w:val="FFC000"/>
          <w:sz w:val="28"/>
          <w:szCs w:val="28"/>
        </w:rPr>
        <w:t xml:space="preserve">Nobelova cena za literaturu </w:t>
      </w:r>
      <w:r w:rsidRPr="00DE08D7">
        <w:rPr>
          <w:rFonts w:asciiTheme="minorHAnsi" w:hAnsiTheme="minorHAnsi" w:cs="Arial"/>
          <w:i/>
          <w:sz w:val="28"/>
          <w:szCs w:val="28"/>
        </w:rPr>
        <w:t xml:space="preserve">„… za velkolepé zásluhy epického spisovatele“ </w:t>
      </w:r>
      <w:r w:rsidRPr="003E0050">
        <w:rPr>
          <w:rFonts w:asciiTheme="minorHAnsi" w:hAnsiTheme="minorHAnsi" w:cs="Arial"/>
          <w:sz w:val="28"/>
          <w:szCs w:val="28"/>
        </w:rPr>
        <w:t>(citace z odůvodnění Švédské akademie).</w:t>
      </w:r>
    </w:p>
    <w:p w:rsidR="00905012" w:rsidRPr="00DE08D7" w:rsidRDefault="003E0050" w:rsidP="00DE08D7">
      <w:pPr>
        <w:pStyle w:val="Normlnweb"/>
        <w:numPr>
          <w:ilvl w:val="0"/>
          <w:numId w:val="40"/>
        </w:numPr>
        <w:jc w:val="both"/>
        <w:rPr>
          <w:rFonts w:asciiTheme="minorHAnsi" w:hAnsiTheme="minorHAnsi" w:cs="Arial"/>
          <w:sz w:val="28"/>
          <w:szCs w:val="28"/>
        </w:rPr>
      </w:pPr>
      <w:r w:rsidRPr="003E0050">
        <w:rPr>
          <w:rFonts w:asciiTheme="minorHAnsi" w:hAnsiTheme="minorHAnsi" w:cs="Arial"/>
          <w:sz w:val="28"/>
          <w:szCs w:val="28"/>
        </w:rPr>
        <w:t xml:space="preserve">Po vypuknutí první světové války se </w:t>
      </w:r>
      <w:proofErr w:type="spellStart"/>
      <w:r w:rsidRPr="003E0050">
        <w:rPr>
          <w:rFonts w:asciiTheme="minorHAnsi" w:hAnsiTheme="minorHAnsi" w:cs="Arial"/>
          <w:sz w:val="28"/>
          <w:szCs w:val="28"/>
        </w:rPr>
        <w:t>Sienkiewicz</w:t>
      </w:r>
      <w:proofErr w:type="spellEnd"/>
      <w:r w:rsidRPr="003E0050">
        <w:rPr>
          <w:rFonts w:asciiTheme="minorHAnsi" w:hAnsiTheme="minorHAnsi" w:cs="Arial"/>
          <w:sz w:val="28"/>
          <w:szCs w:val="28"/>
        </w:rPr>
        <w:t xml:space="preserve"> usadil ve švýcarském městě </w:t>
      </w:r>
      <w:proofErr w:type="spellStart"/>
      <w:r w:rsidRPr="003E0050">
        <w:rPr>
          <w:rFonts w:asciiTheme="minorHAnsi" w:hAnsiTheme="minorHAnsi" w:cs="Arial"/>
          <w:sz w:val="28"/>
          <w:szCs w:val="28"/>
        </w:rPr>
        <w:t>Vevey</w:t>
      </w:r>
      <w:proofErr w:type="spellEnd"/>
      <w:r w:rsidRPr="003E0050">
        <w:rPr>
          <w:rFonts w:asciiTheme="minorHAnsi" w:hAnsiTheme="minorHAnsi" w:cs="Arial"/>
          <w:sz w:val="28"/>
          <w:szCs w:val="28"/>
        </w:rPr>
        <w:t>, odkud organizoval pomoc polským obětem války a kde také roku 1916 zemřel.</w:t>
      </w:r>
    </w:p>
    <w:p w:rsidR="004F0631" w:rsidRDefault="004F0631" w:rsidP="004F0631">
      <w:pPr>
        <w:pStyle w:val="Normlnweb"/>
        <w:keepNext/>
      </w:pPr>
      <w:r w:rsidRPr="004F0631">
        <w:rPr>
          <w:rFonts w:asciiTheme="minorHAnsi" w:hAnsiTheme="minorHAnsi" w:cstheme="minorHAnsi"/>
          <w:b/>
          <w:bCs/>
          <w:noProof/>
          <w:sz w:val="28"/>
          <w:szCs w:val="28"/>
          <w:highlight w:val="red"/>
        </w:rPr>
        <w:drawing>
          <wp:inline distT="0" distB="0" distL="0" distR="0" wp14:anchorId="72638559" wp14:editId="6EFF8E0E">
            <wp:extent cx="5760720" cy="3830235"/>
            <wp:effectExtent l="0" t="0" r="0" b="0"/>
            <wp:docPr id="5" name="Obrázek 5" descr="File:Sienkiewicz grave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le:Sienkiewicz grave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909" w:rsidRDefault="004F0631" w:rsidP="004F0631">
      <w:pPr>
        <w:pStyle w:val="Titulek"/>
        <w:rPr>
          <w:rFonts w:cstheme="minorHAnsi"/>
          <w:b w:val="0"/>
          <w:bCs w:val="0"/>
          <w:sz w:val="28"/>
          <w:szCs w:val="28"/>
          <w:highlight w:val="red"/>
        </w:rPr>
      </w:pPr>
      <w:r>
        <w:t xml:space="preserve">Obrázek </w:t>
      </w:r>
      <w:fldSimple w:instr=" SEQ Obrázek \* ARABIC ">
        <w:r w:rsidR="00FD4E4F">
          <w:rPr>
            <w:noProof/>
          </w:rPr>
          <w:t>3</w:t>
        </w:r>
      </w:fldSimple>
      <w:r>
        <w:t xml:space="preserve">: Hrobka </w:t>
      </w:r>
      <w:proofErr w:type="spellStart"/>
      <w:r>
        <w:t>Sienkiewicze</w:t>
      </w:r>
      <w:proofErr w:type="spellEnd"/>
      <w:r>
        <w:t xml:space="preserve"> ve </w:t>
      </w:r>
      <w:r w:rsidR="00FD4E4F">
        <w:t>V</w:t>
      </w:r>
      <w:r>
        <w:t>aršavě</w:t>
      </w:r>
    </w:p>
    <w:p w:rsidR="00230909" w:rsidRDefault="00230909" w:rsidP="007232C6">
      <w:pPr>
        <w:pStyle w:val="Normlnweb"/>
        <w:rPr>
          <w:rFonts w:asciiTheme="minorHAnsi" w:hAnsiTheme="minorHAnsi" w:cstheme="minorHAnsi"/>
          <w:b/>
          <w:bCs/>
          <w:sz w:val="28"/>
          <w:szCs w:val="28"/>
          <w:highlight w:val="red"/>
        </w:rPr>
      </w:pPr>
    </w:p>
    <w:p w:rsidR="00230909" w:rsidRPr="004742D4" w:rsidRDefault="00FD4E4F" w:rsidP="007232C6">
      <w:pPr>
        <w:pStyle w:val="Normlnweb"/>
        <w:rPr>
          <w:rFonts w:asciiTheme="minorHAnsi" w:hAnsiTheme="minorHAnsi" w:cstheme="minorHAnsi"/>
          <w:b/>
          <w:bCs/>
          <w:sz w:val="28"/>
          <w:szCs w:val="28"/>
        </w:rPr>
      </w:pPr>
      <w:r w:rsidRPr="00FD4E4F"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inline distT="0" distB="0" distL="0" distR="0">
            <wp:extent cx="5200015" cy="1105535"/>
            <wp:effectExtent l="0" t="0" r="635" b="0"/>
            <wp:docPr id="9" name="Obrázek 9" descr="File:Signature of Henryk Sienkiewicz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ile:Signature of Henryk Sienkiewicz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909" w:rsidRDefault="00230909" w:rsidP="00334802">
      <w:pPr>
        <w:pStyle w:val="Normlnweb"/>
        <w:shd w:val="clear" w:color="auto" w:fill="FFFFFF"/>
        <w:spacing w:before="96" w:after="120" w:line="288" w:lineRule="atLeast"/>
        <w:rPr>
          <w:rFonts w:asciiTheme="minorHAnsi" w:hAnsiTheme="minorHAnsi" w:cs="Arial"/>
          <w:b/>
          <w:sz w:val="28"/>
          <w:szCs w:val="28"/>
          <w:highlight w:val="yellow"/>
        </w:rPr>
      </w:pPr>
    </w:p>
    <w:p w:rsidR="00230909" w:rsidRDefault="00230909" w:rsidP="00334802">
      <w:pPr>
        <w:pStyle w:val="Normlnweb"/>
        <w:shd w:val="clear" w:color="auto" w:fill="FFFFFF"/>
        <w:spacing w:before="96" w:after="120" w:line="288" w:lineRule="atLeast"/>
        <w:rPr>
          <w:rFonts w:asciiTheme="minorHAnsi" w:hAnsiTheme="minorHAnsi" w:cs="Arial"/>
          <w:b/>
          <w:sz w:val="28"/>
          <w:szCs w:val="28"/>
          <w:highlight w:val="yellow"/>
        </w:rPr>
      </w:pPr>
    </w:p>
    <w:p w:rsidR="00230909" w:rsidRDefault="00230909" w:rsidP="00334802">
      <w:pPr>
        <w:pStyle w:val="Normlnweb"/>
        <w:shd w:val="clear" w:color="auto" w:fill="FFFFFF"/>
        <w:spacing w:before="96" w:after="120" w:line="288" w:lineRule="atLeast"/>
        <w:rPr>
          <w:rFonts w:asciiTheme="minorHAnsi" w:hAnsiTheme="minorHAnsi" w:cs="Arial"/>
          <w:b/>
          <w:sz w:val="28"/>
          <w:szCs w:val="28"/>
          <w:highlight w:val="yellow"/>
        </w:rPr>
      </w:pPr>
    </w:p>
    <w:p w:rsidR="00230909" w:rsidRDefault="00230909" w:rsidP="00334802">
      <w:pPr>
        <w:pStyle w:val="Normlnweb"/>
        <w:shd w:val="clear" w:color="auto" w:fill="FFFFFF"/>
        <w:spacing w:before="96" w:after="120" w:line="288" w:lineRule="atLeast"/>
        <w:rPr>
          <w:rFonts w:asciiTheme="minorHAnsi" w:hAnsiTheme="minorHAnsi" w:cs="Arial"/>
          <w:b/>
          <w:sz w:val="28"/>
          <w:szCs w:val="28"/>
          <w:highlight w:val="yellow"/>
        </w:rPr>
      </w:pPr>
    </w:p>
    <w:p w:rsidR="00230909" w:rsidRDefault="00230909" w:rsidP="00334802">
      <w:pPr>
        <w:pStyle w:val="Normlnweb"/>
        <w:shd w:val="clear" w:color="auto" w:fill="FFFFFF"/>
        <w:spacing w:before="96" w:after="120" w:line="288" w:lineRule="atLeast"/>
        <w:rPr>
          <w:rFonts w:asciiTheme="minorHAnsi" w:hAnsiTheme="minorHAnsi" w:cs="Arial"/>
          <w:b/>
          <w:sz w:val="28"/>
          <w:szCs w:val="28"/>
          <w:highlight w:val="yellow"/>
        </w:rPr>
      </w:pPr>
    </w:p>
    <w:p w:rsidR="006644D3" w:rsidRDefault="00210E42" w:rsidP="00334802">
      <w:pPr>
        <w:pStyle w:val="Normlnweb"/>
        <w:shd w:val="clear" w:color="auto" w:fill="FFFFFF"/>
        <w:spacing w:before="96" w:after="120" w:line="288" w:lineRule="atLeast"/>
        <w:rPr>
          <w:rFonts w:asciiTheme="minorHAnsi" w:hAnsiTheme="minorHAnsi" w:cs="Arial"/>
          <w:sz w:val="28"/>
          <w:szCs w:val="28"/>
          <w:shd w:val="clear" w:color="auto" w:fill="FFFFFF"/>
        </w:rPr>
      </w:pPr>
      <w:r>
        <w:rPr>
          <w:rFonts w:asciiTheme="minorHAnsi" w:hAnsiTheme="minorHAnsi" w:cs="Arial"/>
          <w:b/>
          <w:sz w:val="28"/>
          <w:szCs w:val="28"/>
          <w:highlight w:val="yellow"/>
        </w:rPr>
        <w:t xml:space="preserve"> Q</w:t>
      </w:r>
      <w:r w:rsidRPr="00210E42">
        <w:rPr>
          <w:rFonts w:asciiTheme="minorHAnsi" w:hAnsiTheme="minorHAnsi" w:cs="Arial"/>
          <w:b/>
          <w:sz w:val="28"/>
          <w:szCs w:val="28"/>
          <w:highlight w:val="yellow"/>
        </w:rPr>
        <w:t xml:space="preserve">uo </w:t>
      </w:r>
      <w:proofErr w:type="spellStart"/>
      <w:r w:rsidRPr="00210E42">
        <w:rPr>
          <w:rFonts w:asciiTheme="minorHAnsi" w:hAnsiTheme="minorHAnsi" w:cs="Arial"/>
          <w:b/>
          <w:sz w:val="28"/>
          <w:szCs w:val="28"/>
          <w:highlight w:val="yellow"/>
        </w:rPr>
        <w:t>vadis</w:t>
      </w:r>
      <w:proofErr w:type="spellEnd"/>
      <w:r>
        <w:rPr>
          <w:rFonts w:asciiTheme="minorHAnsi" w:hAnsiTheme="minorHAnsi" w:cs="Arial"/>
          <w:b/>
          <w:sz w:val="28"/>
          <w:szCs w:val="28"/>
        </w:rPr>
        <w:t xml:space="preserve"> </w:t>
      </w:r>
      <w:r w:rsidRPr="006030D9">
        <w:rPr>
          <w:rFonts w:asciiTheme="minorHAnsi" w:hAnsiTheme="minorHAnsi" w:cs="Arial"/>
          <w:sz w:val="28"/>
          <w:szCs w:val="28"/>
          <w:shd w:val="clear" w:color="auto" w:fill="FFFFFF"/>
        </w:rPr>
        <w:t xml:space="preserve"> </w:t>
      </w:r>
      <w:r w:rsidR="003E0050" w:rsidRPr="003E0050">
        <w:rPr>
          <w:rFonts w:asciiTheme="minorHAnsi" w:hAnsiTheme="minorHAnsi" w:cs="Arial"/>
          <w:noProof/>
          <w:sz w:val="28"/>
          <w:szCs w:val="28"/>
          <w:shd w:val="clear" w:color="auto" w:fill="FFFFFF"/>
        </w:rPr>
        <w:drawing>
          <wp:inline distT="0" distB="0" distL="0" distR="0">
            <wp:extent cx="3331597" cy="2915863"/>
            <wp:effectExtent l="0" t="0" r="2540" b="0"/>
            <wp:docPr id="3" name="Obrázek 3" descr="Romány, povídky, novely - Quo vadis Henryk Sienkiewicz; Vladimír Tesař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-photo" descr="Romány, povídky, novely - Quo vadis Henryk Sienkiewicz; Vladimír Tesař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419" cy="291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420" w:rsidRPr="003E0050" w:rsidRDefault="00841BD8" w:rsidP="003E0050">
      <w:pPr>
        <w:pStyle w:val="Normlnweb"/>
        <w:shd w:val="clear" w:color="auto" w:fill="FFFFFF"/>
        <w:spacing w:before="96" w:after="120" w:line="288" w:lineRule="atLeast"/>
        <w:rPr>
          <w:rFonts w:asciiTheme="minorHAnsi" w:hAnsiTheme="minorHAnsi" w:cs="Arial"/>
          <w:b/>
          <w:sz w:val="28"/>
          <w:szCs w:val="28"/>
          <w:shd w:val="clear" w:color="auto" w:fill="FFFFFF"/>
        </w:rPr>
      </w:pPr>
      <w:r>
        <w:rPr>
          <w:rFonts w:asciiTheme="minorHAnsi" w:hAnsiTheme="minorHAnsi" w:cs="Arial"/>
          <w:sz w:val="28"/>
          <w:szCs w:val="28"/>
          <w:shd w:val="clear" w:color="auto" w:fill="FFFFFF"/>
        </w:rPr>
        <w:t xml:space="preserve"> </w:t>
      </w:r>
      <w:r w:rsidR="003E0050">
        <w:rPr>
          <w:rFonts w:asciiTheme="minorHAnsi" w:hAnsiTheme="minorHAnsi" w:cs="Arial"/>
          <w:b/>
          <w:sz w:val="28"/>
          <w:szCs w:val="28"/>
          <w:shd w:val="clear" w:color="auto" w:fill="FFFFFF"/>
        </w:rPr>
        <w:t>(1895</w:t>
      </w:r>
      <w:r w:rsidR="00EA7736" w:rsidRPr="00230909">
        <w:rPr>
          <w:rFonts w:asciiTheme="minorHAnsi" w:hAnsiTheme="minorHAnsi" w:cs="Arial"/>
          <w:b/>
          <w:sz w:val="28"/>
          <w:szCs w:val="28"/>
          <w:shd w:val="clear" w:color="auto" w:fill="FFFFFF"/>
        </w:rPr>
        <w:t>)</w:t>
      </w:r>
    </w:p>
    <w:p w:rsidR="002E65A3" w:rsidRPr="003E0050" w:rsidRDefault="00210E42" w:rsidP="003E0050">
      <w:pPr>
        <w:jc w:val="both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br/>
      </w:r>
      <w:r w:rsidR="002E65A3" w:rsidRPr="002E65A3">
        <w:rPr>
          <w:rFonts w:cstheme="minorHAnsi"/>
          <w:bCs/>
          <w:i/>
          <w:color w:val="1F497D" w:themeColor="text2"/>
          <w:sz w:val="28"/>
          <w:szCs w:val="28"/>
        </w:rPr>
        <w:t xml:space="preserve">Quo </w:t>
      </w:r>
      <w:proofErr w:type="spellStart"/>
      <w:r w:rsidR="002E65A3" w:rsidRPr="002E65A3">
        <w:rPr>
          <w:rFonts w:cstheme="minorHAnsi"/>
          <w:bCs/>
          <w:i/>
          <w:color w:val="1F497D" w:themeColor="text2"/>
          <w:sz w:val="28"/>
          <w:szCs w:val="28"/>
        </w:rPr>
        <w:t>vadis</w:t>
      </w:r>
      <w:proofErr w:type="spellEnd"/>
      <w:r w:rsidR="002E65A3" w:rsidRPr="002E65A3">
        <w:rPr>
          <w:rFonts w:cstheme="minorHAnsi"/>
          <w:bCs/>
          <w:i/>
          <w:color w:val="1F497D" w:themeColor="text2"/>
          <w:sz w:val="28"/>
          <w:szCs w:val="28"/>
        </w:rPr>
        <w:t xml:space="preserve"> je román polského spisovatele Henryka </w:t>
      </w:r>
      <w:proofErr w:type="spellStart"/>
      <w:r w:rsidR="002E65A3" w:rsidRPr="002E65A3">
        <w:rPr>
          <w:rFonts w:cstheme="minorHAnsi"/>
          <w:bCs/>
          <w:i/>
          <w:color w:val="1F497D" w:themeColor="text2"/>
          <w:sz w:val="28"/>
          <w:szCs w:val="28"/>
        </w:rPr>
        <w:t>Sienkiewicze</w:t>
      </w:r>
      <w:proofErr w:type="spellEnd"/>
      <w:r w:rsidR="002E65A3" w:rsidRPr="002E65A3">
        <w:rPr>
          <w:rFonts w:cstheme="minorHAnsi"/>
          <w:bCs/>
          <w:i/>
          <w:color w:val="1F497D" w:themeColor="text2"/>
          <w:sz w:val="28"/>
          <w:szCs w:val="28"/>
        </w:rPr>
        <w:t xml:space="preserve"> z roku 1896. Děj se odehrává v římském impériu za vlády císaře </w:t>
      </w:r>
      <w:proofErr w:type="spellStart"/>
      <w:r w:rsidR="002E65A3" w:rsidRPr="002E65A3">
        <w:rPr>
          <w:rFonts w:cstheme="minorHAnsi"/>
          <w:bCs/>
          <w:i/>
          <w:color w:val="1F497D" w:themeColor="text2"/>
          <w:sz w:val="28"/>
          <w:szCs w:val="28"/>
        </w:rPr>
        <w:t>Nerona</w:t>
      </w:r>
      <w:proofErr w:type="spellEnd"/>
      <w:r w:rsidR="002E65A3" w:rsidRPr="002E65A3">
        <w:rPr>
          <w:rFonts w:cstheme="minorHAnsi"/>
          <w:bCs/>
          <w:i/>
          <w:color w:val="1F497D" w:themeColor="text2"/>
          <w:sz w:val="28"/>
          <w:szCs w:val="28"/>
        </w:rPr>
        <w:t xml:space="preserve">. Na pozadí milostného příběhu římského patricije </w:t>
      </w:r>
      <w:proofErr w:type="spellStart"/>
      <w:r w:rsidR="002E65A3" w:rsidRPr="002E65A3">
        <w:rPr>
          <w:rFonts w:cstheme="minorHAnsi"/>
          <w:bCs/>
          <w:i/>
          <w:color w:val="1F497D" w:themeColor="text2"/>
          <w:sz w:val="28"/>
          <w:szCs w:val="28"/>
        </w:rPr>
        <w:t>Vinicia</w:t>
      </w:r>
      <w:proofErr w:type="spellEnd"/>
      <w:r w:rsidR="002E65A3" w:rsidRPr="002E65A3">
        <w:rPr>
          <w:rFonts w:cstheme="minorHAnsi"/>
          <w:bCs/>
          <w:i/>
          <w:color w:val="1F497D" w:themeColor="text2"/>
          <w:sz w:val="28"/>
          <w:szCs w:val="28"/>
        </w:rPr>
        <w:t xml:space="preserve"> a křesťanky </w:t>
      </w:r>
      <w:proofErr w:type="spellStart"/>
      <w:r w:rsidR="002E65A3" w:rsidRPr="002E65A3">
        <w:rPr>
          <w:rFonts w:cstheme="minorHAnsi"/>
          <w:bCs/>
          <w:i/>
          <w:color w:val="1F497D" w:themeColor="text2"/>
          <w:sz w:val="28"/>
          <w:szCs w:val="28"/>
        </w:rPr>
        <w:t>Lygie</w:t>
      </w:r>
      <w:proofErr w:type="spellEnd"/>
      <w:r w:rsidR="002E65A3" w:rsidRPr="002E65A3">
        <w:rPr>
          <w:rFonts w:cstheme="minorHAnsi"/>
          <w:bCs/>
          <w:i/>
          <w:color w:val="1F497D" w:themeColor="text2"/>
          <w:sz w:val="28"/>
          <w:szCs w:val="28"/>
        </w:rPr>
        <w:t xml:space="preserve"> popisuje počátky křesťanství, krutosti ze strany Říma, </w:t>
      </w:r>
      <w:proofErr w:type="spellStart"/>
      <w:r w:rsidR="002E65A3" w:rsidRPr="002E65A3">
        <w:rPr>
          <w:rFonts w:cstheme="minorHAnsi"/>
          <w:bCs/>
          <w:i/>
          <w:color w:val="1F497D" w:themeColor="text2"/>
          <w:sz w:val="28"/>
          <w:szCs w:val="28"/>
        </w:rPr>
        <w:t>Neronovu</w:t>
      </w:r>
      <w:proofErr w:type="spellEnd"/>
      <w:r w:rsidR="002E65A3" w:rsidRPr="002E65A3">
        <w:rPr>
          <w:rFonts w:cstheme="minorHAnsi"/>
          <w:bCs/>
          <w:i/>
          <w:color w:val="1F497D" w:themeColor="text2"/>
          <w:sz w:val="28"/>
          <w:szCs w:val="28"/>
        </w:rPr>
        <w:t xml:space="preserve"> znuděnou zvrhlost, požár Říma atd. Významnou roli hraje také Petronius, </w:t>
      </w:r>
      <w:proofErr w:type="spellStart"/>
      <w:r w:rsidR="002E65A3" w:rsidRPr="002E65A3">
        <w:rPr>
          <w:rFonts w:cstheme="minorHAnsi"/>
          <w:bCs/>
          <w:i/>
          <w:color w:val="1F497D" w:themeColor="text2"/>
          <w:sz w:val="28"/>
          <w:szCs w:val="28"/>
        </w:rPr>
        <w:t>Viniciův</w:t>
      </w:r>
      <w:proofErr w:type="spellEnd"/>
      <w:r w:rsidR="002E65A3" w:rsidRPr="002E65A3">
        <w:rPr>
          <w:rFonts w:cstheme="minorHAnsi"/>
          <w:bCs/>
          <w:i/>
          <w:color w:val="1F497D" w:themeColor="text2"/>
          <w:sz w:val="28"/>
          <w:szCs w:val="28"/>
        </w:rPr>
        <w:t xml:space="preserve"> strýc a </w:t>
      </w:r>
      <w:proofErr w:type="spellStart"/>
      <w:r w:rsidR="002E65A3" w:rsidRPr="002E65A3">
        <w:rPr>
          <w:rFonts w:cstheme="minorHAnsi"/>
          <w:bCs/>
          <w:i/>
          <w:color w:val="1F497D" w:themeColor="text2"/>
          <w:sz w:val="28"/>
          <w:szCs w:val="28"/>
        </w:rPr>
        <w:t>Neronův</w:t>
      </w:r>
      <w:proofErr w:type="spellEnd"/>
      <w:r w:rsidR="002E65A3" w:rsidRPr="002E65A3">
        <w:rPr>
          <w:rFonts w:cstheme="minorHAnsi"/>
          <w:bCs/>
          <w:i/>
          <w:color w:val="1F497D" w:themeColor="text2"/>
          <w:sz w:val="28"/>
          <w:szCs w:val="28"/>
        </w:rPr>
        <w:t xml:space="preserve"> a</w:t>
      </w:r>
      <w:r w:rsidR="003E0050">
        <w:rPr>
          <w:rFonts w:cstheme="minorHAnsi"/>
          <w:bCs/>
          <w:i/>
          <w:color w:val="1F497D" w:themeColor="text2"/>
          <w:sz w:val="28"/>
          <w:szCs w:val="28"/>
        </w:rPr>
        <w:t xml:space="preserve">rbiter </w:t>
      </w:r>
      <w:proofErr w:type="spellStart"/>
      <w:r w:rsidR="003E0050">
        <w:rPr>
          <w:rFonts w:cstheme="minorHAnsi"/>
          <w:bCs/>
          <w:i/>
          <w:color w:val="1F497D" w:themeColor="text2"/>
          <w:sz w:val="28"/>
          <w:szCs w:val="28"/>
        </w:rPr>
        <w:t>elegantiarum</w:t>
      </w:r>
      <w:proofErr w:type="spellEnd"/>
      <w:r w:rsidR="003E0050">
        <w:rPr>
          <w:rFonts w:cstheme="minorHAnsi"/>
          <w:bCs/>
          <w:i/>
          <w:color w:val="1F497D" w:themeColor="text2"/>
          <w:sz w:val="28"/>
          <w:szCs w:val="28"/>
        </w:rPr>
        <w:t>.</w:t>
      </w:r>
      <w:r w:rsidR="004F0631">
        <w:rPr>
          <w:rFonts w:cstheme="minorHAnsi"/>
          <w:bCs/>
          <w:i/>
          <w:color w:val="1F497D" w:themeColor="text2"/>
          <w:sz w:val="28"/>
          <w:szCs w:val="28"/>
        </w:rPr>
        <w:t xml:space="preserve"> </w:t>
      </w:r>
    </w:p>
    <w:p w:rsidR="00210E42" w:rsidRPr="003E0050" w:rsidRDefault="003E0050" w:rsidP="003E0050">
      <w:pPr>
        <w:rPr>
          <w:rFonts w:cstheme="minorHAnsi"/>
          <w:bCs/>
          <w:i/>
          <w:color w:val="1F497D" w:themeColor="text2"/>
          <w:sz w:val="28"/>
          <w:szCs w:val="28"/>
        </w:rPr>
      </w:pPr>
      <w:r w:rsidRPr="003E0050">
        <w:rPr>
          <w:rFonts w:cstheme="minorHAnsi"/>
          <w:b/>
          <w:bCs/>
          <w:i/>
          <w:color w:val="1F497D" w:themeColor="text2"/>
          <w:sz w:val="28"/>
          <w:szCs w:val="28"/>
        </w:rPr>
        <w:t>Název</w:t>
      </w:r>
      <w:r w:rsidRPr="003E0050">
        <w:rPr>
          <w:rFonts w:cstheme="minorHAnsi"/>
          <w:bCs/>
          <w:i/>
          <w:color w:val="1F497D" w:themeColor="text2"/>
          <w:sz w:val="28"/>
          <w:szCs w:val="28"/>
        </w:rPr>
        <w:t xml:space="preserve"> tohoto díla vychází ze staré křesťanské legendy, která je vylíčena v závěru románu. Svatý Petr je v době </w:t>
      </w:r>
      <w:proofErr w:type="spellStart"/>
      <w:r w:rsidRPr="003E0050">
        <w:rPr>
          <w:rFonts w:cstheme="minorHAnsi"/>
          <w:bCs/>
          <w:i/>
          <w:color w:val="1F497D" w:themeColor="text2"/>
          <w:sz w:val="28"/>
          <w:szCs w:val="28"/>
        </w:rPr>
        <w:t>Neronova</w:t>
      </w:r>
      <w:proofErr w:type="spellEnd"/>
      <w:r w:rsidRPr="003E0050">
        <w:rPr>
          <w:rFonts w:cstheme="minorHAnsi"/>
          <w:bCs/>
          <w:i/>
          <w:color w:val="1F497D" w:themeColor="text2"/>
          <w:sz w:val="28"/>
          <w:szCs w:val="28"/>
        </w:rPr>
        <w:t xml:space="preserve"> pronásledování křesťanů přesvědčen svými stoupenci, aby odešel z Říma do bezpečí. Cestou potkává Ježíše Krista, který kráčí do města, a Petr se ho překvapeně ptá: „Quo </w:t>
      </w:r>
      <w:proofErr w:type="spellStart"/>
      <w:r w:rsidRPr="003E0050">
        <w:rPr>
          <w:rFonts w:cstheme="minorHAnsi"/>
          <w:bCs/>
          <w:i/>
          <w:color w:val="1F497D" w:themeColor="text2"/>
          <w:sz w:val="28"/>
          <w:szCs w:val="28"/>
        </w:rPr>
        <w:t>vadis</w:t>
      </w:r>
      <w:proofErr w:type="spellEnd"/>
      <w:r w:rsidRPr="003E0050">
        <w:rPr>
          <w:rFonts w:cstheme="minorHAnsi"/>
          <w:bCs/>
          <w:i/>
          <w:color w:val="1F497D" w:themeColor="text2"/>
          <w:sz w:val="28"/>
          <w:szCs w:val="28"/>
        </w:rPr>
        <w:t xml:space="preserve">, Domine?“ (Kam kráčíš, Pane?), „Když ty opouštíš můj lid, jdu do Říma, aby mě ukřižovali podruhé.“, odpovídá mu Ježíš. Poté se Petr obrací nazpět a později umírá na kříži stejně jako jeho Pán. Z pokory však, aby Ježíše nenapodoboval, si Sv. Petr vyprosí, aby jej </w:t>
      </w:r>
      <w:r>
        <w:rPr>
          <w:rFonts w:cstheme="minorHAnsi"/>
          <w:bCs/>
          <w:i/>
          <w:color w:val="1F497D" w:themeColor="text2"/>
          <w:sz w:val="28"/>
          <w:szCs w:val="28"/>
        </w:rPr>
        <w:t>ukřižovali jinak – hlavou dolů.</w:t>
      </w:r>
    </w:p>
    <w:p w:rsidR="00AE2673" w:rsidRPr="00AE2673" w:rsidRDefault="00AE2673" w:rsidP="003E0050">
      <w:pPr>
        <w:spacing w:after="0"/>
        <w:jc w:val="both"/>
        <w:rPr>
          <w:rFonts w:cstheme="minorHAnsi"/>
          <w:b/>
          <w:bCs/>
          <w:i/>
          <w:sz w:val="28"/>
          <w:szCs w:val="28"/>
        </w:rPr>
      </w:pPr>
    </w:p>
    <w:p w:rsidR="00210E42" w:rsidRPr="00210E42" w:rsidRDefault="004742D4" w:rsidP="003E0050">
      <w:pPr>
        <w:jc w:val="both"/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ab/>
      </w:r>
      <w:r w:rsidR="00210E42" w:rsidRPr="00210E42">
        <w:rPr>
          <w:rFonts w:cstheme="minorHAnsi"/>
          <w:bCs/>
          <w:sz w:val="28"/>
          <w:szCs w:val="28"/>
        </w:rPr>
        <w:t xml:space="preserve">Petronius dostal </w:t>
      </w:r>
      <w:proofErr w:type="spellStart"/>
      <w:r w:rsidR="00210E42" w:rsidRPr="00210E42">
        <w:rPr>
          <w:rFonts w:cstheme="minorHAnsi"/>
          <w:bCs/>
          <w:sz w:val="28"/>
          <w:szCs w:val="28"/>
        </w:rPr>
        <w:t>Viniciův</w:t>
      </w:r>
      <w:proofErr w:type="spellEnd"/>
      <w:r w:rsidR="00210E42" w:rsidRPr="00210E42">
        <w:rPr>
          <w:rFonts w:cstheme="minorHAnsi"/>
          <w:bCs/>
          <w:sz w:val="28"/>
          <w:szCs w:val="28"/>
        </w:rPr>
        <w:t xml:space="preserve"> dopis v </w:t>
      </w:r>
      <w:proofErr w:type="spellStart"/>
      <w:r w:rsidR="00210E42" w:rsidRPr="00210E42">
        <w:rPr>
          <w:rFonts w:cstheme="minorHAnsi"/>
          <w:bCs/>
          <w:sz w:val="28"/>
          <w:szCs w:val="28"/>
        </w:rPr>
        <w:t>Cumách</w:t>
      </w:r>
      <w:proofErr w:type="spellEnd"/>
      <w:r w:rsidR="00210E42" w:rsidRPr="00210E42">
        <w:rPr>
          <w:rFonts w:cstheme="minorHAnsi"/>
          <w:bCs/>
          <w:sz w:val="28"/>
          <w:szCs w:val="28"/>
        </w:rPr>
        <w:t xml:space="preserve">, kam odjel s ostatními </w:t>
      </w:r>
      <w:proofErr w:type="spellStart"/>
      <w:r w:rsidR="00210E42" w:rsidRPr="00062495">
        <w:rPr>
          <w:rFonts w:cstheme="minorHAnsi"/>
          <w:bCs/>
          <w:sz w:val="28"/>
          <w:szCs w:val="28"/>
        </w:rPr>
        <w:t>augustiány</w:t>
      </w:r>
      <w:proofErr w:type="spellEnd"/>
      <w:r w:rsidR="00210E42" w:rsidRPr="00062495">
        <w:rPr>
          <w:rFonts w:cstheme="minorHAnsi"/>
          <w:bCs/>
          <w:sz w:val="28"/>
          <w:szCs w:val="28"/>
        </w:rPr>
        <w:t>,</w:t>
      </w:r>
      <w:r w:rsidR="00210E42" w:rsidRPr="00210E42">
        <w:rPr>
          <w:rFonts w:cstheme="minorHAnsi"/>
          <w:bCs/>
          <w:sz w:val="28"/>
          <w:szCs w:val="28"/>
        </w:rPr>
        <w:t xml:space="preserve"> doprovázejícími </w:t>
      </w:r>
      <w:proofErr w:type="spellStart"/>
      <w:r w:rsidR="00210E42" w:rsidRPr="00210E42">
        <w:rPr>
          <w:rFonts w:cstheme="minorHAnsi"/>
          <w:bCs/>
          <w:sz w:val="28"/>
          <w:szCs w:val="28"/>
        </w:rPr>
        <w:t>caesara</w:t>
      </w:r>
      <w:proofErr w:type="spellEnd"/>
      <w:r w:rsidR="00210E42" w:rsidRPr="00210E42">
        <w:rPr>
          <w:rFonts w:cstheme="minorHAnsi"/>
          <w:bCs/>
          <w:sz w:val="28"/>
          <w:szCs w:val="28"/>
        </w:rPr>
        <w:t xml:space="preserve">. Jeho dlouholetý boj s </w:t>
      </w:r>
      <w:proofErr w:type="spellStart"/>
      <w:r w:rsidR="00210E42" w:rsidRPr="00210E42">
        <w:rPr>
          <w:rFonts w:cstheme="minorHAnsi"/>
          <w:bCs/>
          <w:sz w:val="28"/>
          <w:szCs w:val="28"/>
        </w:rPr>
        <w:t>Tigellinem</w:t>
      </w:r>
      <w:proofErr w:type="spellEnd"/>
      <w:r w:rsidR="00210E42" w:rsidRPr="00210E42">
        <w:rPr>
          <w:rFonts w:cstheme="minorHAnsi"/>
          <w:bCs/>
          <w:sz w:val="28"/>
          <w:szCs w:val="28"/>
        </w:rPr>
        <w:t xml:space="preserve"> se chýlil ke konci. Petronius už věděl, že v něm musí padnout, a věděl také proč. Čím níže den ode dne sklouzával </w:t>
      </w:r>
      <w:proofErr w:type="spellStart"/>
      <w:r w:rsidR="00210E42" w:rsidRPr="00210E42">
        <w:rPr>
          <w:rFonts w:cstheme="minorHAnsi"/>
          <w:bCs/>
          <w:sz w:val="28"/>
          <w:szCs w:val="28"/>
        </w:rPr>
        <w:t>caesar</w:t>
      </w:r>
      <w:proofErr w:type="spellEnd"/>
      <w:r w:rsidR="00210E42" w:rsidRPr="00210E42">
        <w:rPr>
          <w:rFonts w:cstheme="minorHAnsi"/>
          <w:bCs/>
          <w:sz w:val="28"/>
          <w:szCs w:val="28"/>
        </w:rPr>
        <w:t xml:space="preserve"> do úlohy komedianta, šaška a vozataje, čím hlouběji zabředával do chorobné, odporné a zároveň brutální prostopášnosti, tím více se pro něho stával vytříbený </w:t>
      </w:r>
      <w:r w:rsidR="00210E42" w:rsidRPr="00062495">
        <w:rPr>
          <w:rFonts w:cstheme="minorHAnsi"/>
          <w:bCs/>
          <w:sz w:val="28"/>
          <w:szCs w:val="28"/>
        </w:rPr>
        <w:t xml:space="preserve">arbiter </w:t>
      </w:r>
      <w:proofErr w:type="spellStart"/>
      <w:r w:rsidR="00210E42" w:rsidRPr="00062495">
        <w:rPr>
          <w:rFonts w:cstheme="minorHAnsi"/>
          <w:bCs/>
          <w:sz w:val="28"/>
          <w:szCs w:val="28"/>
        </w:rPr>
        <w:t>elegantiae</w:t>
      </w:r>
      <w:proofErr w:type="spellEnd"/>
      <w:r w:rsidR="00210E42" w:rsidRPr="00210E42">
        <w:rPr>
          <w:rFonts w:cstheme="minorHAnsi"/>
          <w:bCs/>
          <w:sz w:val="28"/>
          <w:szCs w:val="28"/>
        </w:rPr>
        <w:t xml:space="preserve"> přítěží. I když Petronius třeba mlčel, viděl Nero v jeho mlčení pohanu, když chválil, viděl v tom Nero výsměch. Elegantní patricius dráždil jeho ješitnost a vzbuzoval v něm závist. Jeho bohatství a nádherná umělecká díla, která měl doma, stala se předmětem chamtivosti samého vládce i jeho všemocného ministra. Šetřili si ho dosud s ohledem na to, že měli jet do </w:t>
      </w:r>
      <w:proofErr w:type="spellStart"/>
      <w:r w:rsidR="00210E42" w:rsidRPr="00210E42">
        <w:rPr>
          <w:rFonts w:cstheme="minorHAnsi"/>
          <w:bCs/>
          <w:sz w:val="28"/>
          <w:szCs w:val="28"/>
        </w:rPr>
        <w:t>Achaje</w:t>
      </w:r>
      <w:proofErr w:type="spellEnd"/>
      <w:r w:rsidR="00210E42" w:rsidRPr="00210E42">
        <w:rPr>
          <w:rFonts w:cstheme="minorHAnsi"/>
          <w:bCs/>
          <w:sz w:val="28"/>
          <w:szCs w:val="28"/>
        </w:rPr>
        <w:t xml:space="preserve">, kde jim mohly přijít vhod jeho vkus a jeho znalost řeckých poměrů. Avšak </w:t>
      </w:r>
      <w:proofErr w:type="spellStart"/>
      <w:r w:rsidR="00210E42" w:rsidRPr="00210E42">
        <w:rPr>
          <w:rFonts w:cstheme="minorHAnsi"/>
          <w:bCs/>
          <w:sz w:val="28"/>
          <w:szCs w:val="28"/>
        </w:rPr>
        <w:t>Tigellinus</w:t>
      </w:r>
      <w:proofErr w:type="spellEnd"/>
      <w:r w:rsidR="00210E42" w:rsidRPr="00210E42">
        <w:rPr>
          <w:rFonts w:cstheme="minorHAnsi"/>
          <w:bCs/>
          <w:sz w:val="28"/>
          <w:szCs w:val="28"/>
        </w:rPr>
        <w:t xml:space="preserve"> začínal </w:t>
      </w:r>
      <w:proofErr w:type="spellStart"/>
      <w:r w:rsidR="00210E42" w:rsidRPr="00210E42">
        <w:rPr>
          <w:rFonts w:cstheme="minorHAnsi"/>
          <w:bCs/>
          <w:sz w:val="28"/>
          <w:szCs w:val="28"/>
        </w:rPr>
        <w:t>Nerona</w:t>
      </w:r>
      <w:proofErr w:type="spellEnd"/>
      <w:r w:rsidR="00210E42" w:rsidRPr="00210E42">
        <w:rPr>
          <w:rFonts w:cstheme="minorHAnsi"/>
          <w:bCs/>
          <w:sz w:val="28"/>
          <w:szCs w:val="28"/>
        </w:rPr>
        <w:t xml:space="preserve"> pomalu přesvědčovat, že </w:t>
      </w:r>
      <w:proofErr w:type="spellStart"/>
      <w:r w:rsidR="00210E42" w:rsidRPr="00210E42">
        <w:rPr>
          <w:rFonts w:cstheme="minorHAnsi"/>
          <w:bCs/>
          <w:sz w:val="28"/>
          <w:szCs w:val="28"/>
        </w:rPr>
        <w:t>Carinas</w:t>
      </w:r>
      <w:proofErr w:type="spellEnd"/>
      <w:r w:rsidR="00210E42" w:rsidRPr="00210E42">
        <w:rPr>
          <w:rFonts w:cstheme="minorHAnsi"/>
          <w:bCs/>
          <w:sz w:val="28"/>
          <w:szCs w:val="28"/>
        </w:rPr>
        <w:t xml:space="preserve"> ještě předčí Petronia vkusem a vědomostmi a že bude umět lépe než Petronius uchystat v </w:t>
      </w:r>
      <w:proofErr w:type="spellStart"/>
      <w:r w:rsidR="00210E42" w:rsidRPr="00210E42">
        <w:rPr>
          <w:rFonts w:cstheme="minorHAnsi"/>
          <w:bCs/>
          <w:sz w:val="28"/>
          <w:szCs w:val="28"/>
        </w:rPr>
        <w:t>Achají</w:t>
      </w:r>
      <w:proofErr w:type="spellEnd"/>
      <w:r w:rsidR="00210E42" w:rsidRPr="00210E42">
        <w:rPr>
          <w:rFonts w:cstheme="minorHAnsi"/>
          <w:bCs/>
          <w:sz w:val="28"/>
          <w:szCs w:val="28"/>
        </w:rPr>
        <w:t xml:space="preserve"> hry, hostiny i triumfy. Od tohoto okamžiku byl Petronius ztracen. Neodvažovali se však poslat mu rozsudek v Římě. I </w:t>
      </w:r>
      <w:proofErr w:type="spellStart"/>
      <w:r w:rsidR="00210E42" w:rsidRPr="00210E42">
        <w:rPr>
          <w:rFonts w:cstheme="minorHAnsi"/>
          <w:bCs/>
          <w:sz w:val="28"/>
          <w:szCs w:val="28"/>
        </w:rPr>
        <w:t>caesar</w:t>
      </w:r>
      <w:proofErr w:type="spellEnd"/>
      <w:r w:rsidR="00210E42" w:rsidRPr="00210E42">
        <w:rPr>
          <w:rFonts w:cstheme="minorHAnsi"/>
          <w:bCs/>
          <w:sz w:val="28"/>
          <w:szCs w:val="28"/>
        </w:rPr>
        <w:t xml:space="preserve"> i </w:t>
      </w:r>
      <w:proofErr w:type="spellStart"/>
      <w:r w:rsidR="00210E42" w:rsidRPr="00210E42">
        <w:rPr>
          <w:rFonts w:cstheme="minorHAnsi"/>
          <w:bCs/>
          <w:sz w:val="28"/>
          <w:szCs w:val="28"/>
        </w:rPr>
        <w:t>Tigellinus</w:t>
      </w:r>
      <w:proofErr w:type="spellEnd"/>
      <w:r w:rsidR="00210E42" w:rsidRPr="00210E42">
        <w:rPr>
          <w:rFonts w:cstheme="minorHAnsi"/>
          <w:bCs/>
          <w:sz w:val="28"/>
          <w:szCs w:val="28"/>
        </w:rPr>
        <w:t xml:space="preserve"> si uvědomovali, že tento napohled zženštilý estét, „měnící si noc v den", zabývající se jen a jen požitky, uměním a hostinami, projevil se v době, kdy byl </w:t>
      </w:r>
      <w:proofErr w:type="spellStart"/>
      <w:proofErr w:type="gramStart"/>
      <w:r w:rsidR="00210E42" w:rsidRPr="00210E42">
        <w:rPr>
          <w:rFonts w:cstheme="minorHAnsi"/>
          <w:bCs/>
          <w:sz w:val="28"/>
          <w:szCs w:val="28"/>
        </w:rPr>
        <w:t>proconsulem</w:t>
      </w:r>
      <w:proofErr w:type="spellEnd"/>
      <w:r w:rsidR="00210E42" w:rsidRPr="00210E42">
        <w:rPr>
          <w:rFonts w:cstheme="minorHAnsi"/>
          <w:bCs/>
          <w:sz w:val="28"/>
          <w:szCs w:val="28"/>
        </w:rPr>
        <w:t xml:space="preserve"> v  </w:t>
      </w:r>
      <w:proofErr w:type="spellStart"/>
      <w:r w:rsidR="00210E42" w:rsidRPr="00210E42">
        <w:rPr>
          <w:rFonts w:cstheme="minorHAnsi"/>
          <w:bCs/>
          <w:sz w:val="28"/>
          <w:szCs w:val="28"/>
        </w:rPr>
        <w:t>Bithynii</w:t>
      </w:r>
      <w:proofErr w:type="spellEnd"/>
      <w:proofErr w:type="gramEnd"/>
      <w:r w:rsidR="00210E42" w:rsidRPr="00210E42">
        <w:rPr>
          <w:rFonts w:cstheme="minorHAnsi"/>
          <w:bCs/>
          <w:sz w:val="28"/>
          <w:szCs w:val="28"/>
        </w:rPr>
        <w:t xml:space="preserve"> a pak konzulem v hlavním městě, jako podivuhodně pracovitý a energický člověk. Soudili o něm, že je schopen všeho, a věděli, že si v Římě získal oblibu nejen u lidu, nýbrž i u </w:t>
      </w:r>
      <w:proofErr w:type="spellStart"/>
      <w:r w:rsidR="00210E42" w:rsidRPr="00210E42">
        <w:rPr>
          <w:rFonts w:cstheme="minorHAnsi"/>
          <w:bCs/>
          <w:sz w:val="28"/>
          <w:szCs w:val="28"/>
        </w:rPr>
        <w:t>praetoriánů</w:t>
      </w:r>
      <w:proofErr w:type="spellEnd"/>
      <w:r w:rsidR="00210E42" w:rsidRPr="00210E42">
        <w:rPr>
          <w:rFonts w:cstheme="minorHAnsi"/>
          <w:bCs/>
          <w:sz w:val="28"/>
          <w:szCs w:val="28"/>
        </w:rPr>
        <w:t xml:space="preserve">. Nikdo z </w:t>
      </w:r>
      <w:proofErr w:type="spellStart"/>
      <w:r w:rsidR="00210E42" w:rsidRPr="00210E42">
        <w:rPr>
          <w:rFonts w:cstheme="minorHAnsi"/>
          <w:bCs/>
          <w:sz w:val="28"/>
          <w:szCs w:val="28"/>
        </w:rPr>
        <w:t>caesarových</w:t>
      </w:r>
      <w:proofErr w:type="spellEnd"/>
      <w:r w:rsidR="00210E42" w:rsidRPr="00210E42">
        <w:rPr>
          <w:rFonts w:cstheme="minorHAnsi"/>
          <w:bCs/>
          <w:sz w:val="28"/>
          <w:szCs w:val="28"/>
        </w:rPr>
        <w:t xml:space="preserve"> důvěrníků nedovedl předvídat, jak se Petronius v tomto případě zachová, zdálo se tedy rozumnější vylákat ho z města a prosadit svou teprve na venkově.</w:t>
      </w:r>
    </w:p>
    <w:p w:rsidR="00210E42" w:rsidRPr="00210E42" w:rsidRDefault="00210E42" w:rsidP="003E0050">
      <w:pPr>
        <w:jc w:val="both"/>
        <w:rPr>
          <w:rFonts w:cstheme="minorHAnsi"/>
          <w:bCs/>
          <w:sz w:val="28"/>
          <w:szCs w:val="28"/>
        </w:rPr>
      </w:pPr>
      <w:r w:rsidRPr="00210E42">
        <w:rPr>
          <w:rFonts w:cstheme="minorHAnsi"/>
          <w:bCs/>
          <w:sz w:val="28"/>
          <w:szCs w:val="28"/>
        </w:rPr>
        <w:t xml:space="preserve">    Proto dostal pozvání, aby přijel s ostatními </w:t>
      </w:r>
      <w:proofErr w:type="spellStart"/>
      <w:r w:rsidRPr="00210E42">
        <w:rPr>
          <w:rFonts w:cstheme="minorHAnsi"/>
          <w:bCs/>
          <w:sz w:val="28"/>
          <w:szCs w:val="28"/>
        </w:rPr>
        <w:t>augustiány</w:t>
      </w:r>
      <w:proofErr w:type="spellEnd"/>
      <w:r w:rsidRPr="00210E42">
        <w:rPr>
          <w:rFonts w:cstheme="minorHAnsi"/>
          <w:bCs/>
          <w:sz w:val="28"/>
          <w:szCs w:val="28"/>
        </w:rPr>
        <w:t xml:space="preserve"> do </w:t>
      </w:r>
      <w:proofErr w:type="spellStart"/>
      <w:r w:rsidRPr="00210E42">
        <w:rPr>
          <w:rFonts w:cstheme="minorHAnsi"/>
          <w:bCs/>
          <w:sz w:val="28"/>
          <w:szCs w:val="28"/>
        </w:rPr>
        <w:t>Cum</w:t>
      </w:r>
      <w:proofErr w:type="spellEnd"/>
      <w:r w:rsidRPr="00210E42">
        <w:rPr>
          <w:rFonts w:cstheme="minorHAnsi"/>
          <w:bCs/>
          <w:sz w:val="28"/>
          <w:szCs w:val="28"/>
        </w:rPr>
        <w:t xml:space="preserve">. A Petronius, i když tušil léčku, jel. Snad proto, že se nechtěl postavit otevřeně na odpor, snad proto, aby ještě jednou ukázal </w:t>
      </w:r>
      <w:proofErr w:type="spellStart"/>
      <w:r w:rsidRPr="00210E42">
        <w:rPr>
          <w:rFonts w:cstheme="minorHAnsi"/>
          <w:bCs/>
          <w:sz w:val="28"/>
          <w:szCs w:val="28"/>
        </w:rPr>
        <w:t>caesarovi</w:t>
      </w:r>
      <w:proofErr w:type="spellEnd"/>
      <w:r w:rsidRPr="00210E42">
        <w:rPr>
          <w:rFonts w:cstheme="minorHAnsi"/>
          <w:bCs/>
          <w:sz w:val="28"/>
          <w:szCs w:val="28"/>
        </w:rPr>
        <w:t xml:space="preserve"> a </w:t>
      </w:r>
      <w:proofErr w:type="spellStart"/>
      <w:r w:rsidRPr="00210E42">
        <w:rPr>
          <w:rFonts w:cstheme="minorHAnsi"/>
          <w:bCs/>
          <w:sz w:val="28"/>
          <w:szCs w:val="28"/>
        </w:rPr>
        <w:t>augustiánum</w:t>
      </w:r>
      <w:proofErr w:type="spellEnd"/>
      <w:r w:rsidRPr="00210E42">
        <w:rPr>
          <w:rFonts w:cstheme="minorHAnsi"/>
          <w:bCs/>
          <w:sz w:val="28"/>
          <w:szCs w:val="28"/>
        </w:rPr>
        <w:t xml:space="preserve"> svůj veselý obličej, v němž se nezračila sebemenší starost, a aby před smrtí naposledy triumfoval nad </w:t>
      </w:r>
      <w:proofErr w:type="spellStart"/>
      <w:r w:rsidRPr="00210E42">
        <w:rPr>
          <w:rFonts w:cstheme="minorHAnsi"/>
          <w:bCs/>
          <w:sz w:val="28"/>
          <w:szCs w:val="28"/>
        </w:rPr>
        <w:t>Tigellinem</w:t>
      </w:r>
      <w:proofErr w:type="spellEnd"/>
      <w:r w:rsidRPr="00210E42">
        <w:rPr>
          <w:rFonts w:cstheme="minorHAnsi"/>
          <w:bCs/>
          <w:sz w:val="28"/>
          <w:szCs w:val="28"/>
        </w:rPr>
        <w:t>.</w:t>
      </w:r>
    </w:p>
    <w:p w:rsidR="00210E42" w:rsidRPr="00210E42" w:rsidRDefault="00210E42" w:rsidP="003E0050">
      <w:pPr>
        <w:jc w:val="both"/>
        <w:rPr>
          <w:rFonts w:cstheme="minorHAnsi"/>
          <w:bCs/>
          <w:sz w:val="28"/>
          <w:szCs w:val="28"/>
        </w:rPr>
      </w:pPr>
      <w:r w:rsidRPr="00210E42">
        <w:rPr>
          <w:rFonts w:cstheme="minorHAnsi"/>
          <w:bCs/>
          <w:sz w:val="28"/>
          <w:szCs w:val="28"/>
        </w:rPr>
        <w:t xml:space="preserve">    </w:t>
      </w:r>
      <w:proofErr w:type="spellStart"/>
      <w:r w:rsidRPr="00210E42">
        <w:rPr>
          <w:rFonts w:cstheme="minorHAnsi"/>
          <w:bCs/>
          <w:sz w:val="28"/>
          <w:szCs w:val="28"/>
        </w:rPr>
        <w:t>Tigellinus</w:t>
      </w:r>
      <w:proofErr w:type="spellEnd"/>
      <w:r w:rsidRPr="00210E42">
        <w:rPr>
          <w:rFonts w:cstheme="minorHAnsi"/>
          <w:bCs/>
          <w:sz w:val="28"/>
          <w:szCs w:val="28"/>
        </w:rPr>
        <w:t xml:space="preserve"> ho zatím nařkl z přátelství se senátorem </w:t>
      </w:r>
      <w:proofErr w:type="spellStart"/>
      <w:r w:rsidRPr="00210E42">
        <w:rPr>
          <w:rFonts w:cstheme="minorHAnsi"/>
          <w:bCs/>
          <w:sz w:val="28"/>
          <w:szCs w:val="28"/>
        </w:rPr>
        <w:t>Scaevinem</w:t>
      </w:r>
      <w:proofErr w:type="spellEnd"/>
      <w:r w:rsidRPr="00210E42">
        <w:rPr>
          <w:rFonts w:cstheme="minorHAnsi"/>
          <w:bCs/>
          <w:sz w:val="28"/>
          <w:szCs w:val="28"/>
        </w:rPr>
        <w:t xml:space="preserve">, který byl duší </w:t>
      </w:r>
      <w:proofErr w:type="spellStart"/>
      <w:r w:rsidRPr="00210E42">
        <w:rPr>
          <w:rFonts w:cstheme="minorHAnsi"/>
          <w:bCs/>
          <w:sz w:val="28"/>
          <w:szCs w:val="28"/>
        </w:rPr>
        <w:t>Pisonova</w:t>
      </w:r>
      <w:proofErr w:type="spellEnd"/>
      <w:r w:rsidRPr="00210E42">
        <w:rPr>
          <w:rFonts w:cstheme="minorHAnsi"/>
          <w:bCs/>
          <w:sz w:val="28"/>
          <w:szCs w:val="28"/>
        </w:rPr>
        <w:t xml:space="preserve"> spiknutí. Petroniovi lidé, kteří zůstali v Římě, byli uvězněni a jeho dům obstoupily </w:t>
      </w:r>
      <w:proofErr w:type="spellStart"/>
      <w:r w:rsidRPr="00210E42">
        <w:rPr>
          <w:rFonts w:cstheme="minorHAnsi"/>
          <w:bCs/>
          <w:sz w:val="28"/>
          <w:szCs w:val="28"/>
        </w:rPr>
        <w:t>praetoriánské</w:t>
      </w:r>
      <w:proofErr w:type="spellEnd"/>
      <w:r w:rsidRPr="00210E42">
        <w:rPr>
          <w:rFonts w:cstheme="minorHAnsi"/>
          <w:bCs/>
          <w:sz w:val="28"/>
          <w:szCs w:val="28"/>
        </w:rPr>
        <w:t xml:space="preserve"> stráže. Ale Petronius, když se o tom dozvěděl, nedal </w:t>
      </w:r>
      <w:r w:rsidRPr="00210E42">
        <w:rPr>
          <w:rFonts w:cstheme="minorHAnsi"/>
          <w:bCs/>
          <w:sz w:val="28"/>
          <w:szCs w:val="28"/>
        </w:rPr>
        <w:lastRenderedPageBreak/>
        <w:t xml:space="preserve">najevo ani strach, ba ani starosti a řekl s úsměvem </w:t>
      </w:r>
      <w:proofErr w:type="spellStart"/>
      <w:r w:rsidRPr="00210E42">
        <w:rPr>
          <w:rFonts w:cstheme="minorHAnsi"/>
          <w:bCs/>
          <w:sz w:val="28"/>
          <w:szCs w:val="28"/>
        </w:rPr>
        <w:t>augustiánum</w:t>
      </w:r>
      <w:proofErr w:type="spellEnd"/>
      <w:r w:rsidRPr="00210E42">
        <w:rPr>
          <w:rFonts w:cstheme="minorHAnsi"/>
          <w:bCs/>
          <w:sz w:val="28"/>
          <w:szCs w:val="28"/>
        </w:rPr>
        <w:t xml:space="preserve">, které hostil ve své nádherné </w:t>
      </w:r>
      <w:proofErr w:type="spellStart"/>
      <w:r w:rsidRPr="00210E42">
        <w:rPr>
          <w:rFonts w:cstheme="minorHAnsi"/>
          <w:bCs/>
          <w:sz w:val="28"/>
          <w:szCs w:val="28"/>
        </w:rPr>
        <w:t>ville</w:t>
      </w:r>
      <w:proofErr w:type="spellEnd"/>
      <w:r w:rsidRPr="00210E42">
        <w:rPr>
          <w:rFonts w:cstheme="minorHAnsi"/>
          <w:bCs/>
          <w:sz w:val="28"/>
          <w:szCs w:val="28"/>
        </w:rPr>
        <w:t xml:space="preserve"> v Gumách: „</w:t>
      </w:r>
      <w:proofErr w:type="spellStart"/>
      <w:r w:rsidRPr="00210E42">
        <w:rPr>
          <w:rFonts w:cstheme="minorHAnsi"/>
          <w:bCs/>
          <w:sz w:val="28"/>
          <w:szCs w:val="28"/>
        </w:rPr>
        <w:t>Ahenobarbus</w:t>
      </w:r>
      <w:proofErr w:type="spellEnd"/>
      <w:r w:rsidRPr="00210E42">
        <w:rPr>
          <w:rFonts w:cstheme="minorHAnsi"/>
          <w:bCs/>
          <w:sz w:val="28"/>
          <w:szCs w:val="28"/>
        </w:rPr>
        <w:t xml:space="preserve"> nemá rád, jestliže se ho někdo ptá přímo do očí, uvidíte tedy, do jakých rozpaků upadne, až se ho zeptám, zda to on rozkázal uvěznit mou </w:t>
      </w:r>
      <w:proofErr w:type="spellStart"/>
      <w:r w:rsidRPr="00210E42">
        <w:rPr>
          <w:rFonts w:cstheme="minorHAnsi"/>
          <w:bCs/>
          <w:sz w:val="28"/>
          <w:szCs w:val="28"/>
        </w:rPr>
        <w:t>familii</w:t>
      </w:r>
      <w:proofErr w:type="spellEnd"/>
      <w:r w:rsidRPr="00210E42">
        <w:rPr>
          <w:rFonts w:cstheme="minorHAnsi"/>
          <w:bCs/>
          <w:sz w:val="28"/>
          <w:szCs w:val="28"/>
        </w:rPr>
        <w:t xml:space="preserve"> v hlavním městě."</w:t>
      </w:r>
    </w:p>
    <w:p w:rsidR="00210E42" w:rsidRPr="00210E42" w:rsidRDefault="00210E42" w:rsidP="003E0050">
      <w:pPr>
        <w:jc w:val="both"/>
        <w:rPr>
          <w:rFonts w:cstheme="minorHAnsi"/>
          <w:bCs/>
          <w:sz w:val="28"/>
          <w:szCs w:val="28"/>
        </w:rPr>
      </w:pPr>
      <w:r w:rsidRPr="00210E42">
        <w:rPr>
          <w:rFonts w:cstheme="minorHAnsi"/>
          <w:bCs/>
          <w:sz w:val="28"/>
          <w:szCs w:val="28"/>
        </w:rPr>
        <w:t xml:space="preserve">    Pak jim oznámil, že „před dlouhou cestou" je pozve na hostinu. A právě ji připravoval, když přišel onen dopis od </w:t>
      </w:r>
      <w:proofErr w:type="spellStart"/>
      <w:r w:rsidRPr="00210E42">
        <w:rPr>
          <w:rFonts w:cstheme="minorHAnsi"/>
          <w:bCs/>
          <w:sz w:val="28"/>
          <w:szCs w:val="28"/>
        </w:rPr>
        <w:t>Vinicia</w:t>
      </w:r>
      <w:proofErr w:type="spellEnd"/>
      <w:r w:rsidRPr="00210E42">
        <w:rPr>
          <w:rFonts w:cstheme="minorHAnsi"/>
          <w:bCs/>
          <w:sz w:val="28"/>
          <w:szCs w:val="28"/>
        </w:rPr>
        <w:t>.</w:t>
      </w:r>
    </w:p>
    <w:p w:rsidR="00210E42" w:rsidRPr="00210E42" w:rsidRDefault="00210E42" w:rsidP="003E0050">
      <w:pPr>
        <w:jc w:val="both"/>
        <w:rPr>
          <w:rFonts w:cstheme="minorHAnsi"/>
          <w:bCs/>
          <w:sz w:val="28"/>
          <w:szCs w:val="28"/>
        </w:rPr>
      </w:pPr>
    </w:p>
    <w:p w:rsidR="00210E42" w:rsidRPr="00210E42" w:rsidRDefault="00210E42" w:rsidP="003E0050">
      <w:pPr>
        <w:jc w:val="both"/>
        <w:rPr>
          <w:rFonts w:cstheme="minorHAnsi"/>
          <w:bCs/>
          <w:sz w:val="28"/>
          <w:szCs w:val="28"/>
        </w:rPr>
      </w:pPr>
      <w:r w:rsidRPr="00210E42">
        <w:rPr>
          <w:rFonts w:cstheme="minorHAnsi"/>
          <w:bCs/>
          <w:sz w:val="28"/>
          <w:szCs w:val="28"/>
        </w:rPr>
        <w:t>(...)</w:t>
      </w:r>
    </w:p>
    <w:p w:rsidR="00210E42" w:rsidRPr="00210E42" w:rsidRDefault="00210E42" w:rsidP="003E0050">
      <w:pPr>
        <w:jc w:val="both"/>
        <w:rPr>
          <w:rFonts w:cstheme="minorHAnsi"/>
          <w:bCs/>
          <w:sz w:val="28"/>
          <w:szCs w:val="28"/>
        </w:rPr>
      </w:pPr>
    </w:p>
    <w:p w:rsidR="00210E42" w:rsidRPr="00210E42" w:rsidRDefault="00210E42" w:rsidP="003E0050">
      <w:pPr>
        <w:jc w:val="both"/>
        <w:rPr>
          <w:rFonts w:cstheme="minorHAnsi"/>
          <w:bCs/>
          <w:sz w:val="28"/>
          <w:szCs w:val="28"/>
        </w:rPr>
      </w:pPr>
      <w:r w:rsidRPr="00210E42">
        <w:rPr>
          <w:rFonts w:cstheme="minorHAnsi"/>
          <w:bCs/>
          <w:sz w:val="28"/>
          <w:szCs w:val="28"/>
        </w:rPr>
        <w:t xml:space="preserve">    Petronius pozvedl číši z </w:t>
      </w:r>
      <w:proofErr w:type="spellStart"/>
      <w:r w:rsidRPr="00210E42">
        <w:rPr>
          <w:rFonts w:cstheme="minorHAnsi"/>
          <w:bCs/>
          <w:sz w:val="28"/>
          <w:szCs w:val="28"/>
        </w:rPr>
        <w:t>murrhy</w:t>
      </w:r>
      <w:proofErr w:type="spellEnd"/>
      <w:r w:rsidRPr="00210E42">
        <w:rPr>
          <w:rFonts w:cstheme="minorHAnsi"/>
          <w:bCs/>
          <w:sz w:val="28"/>
          <w:szCs w:val="28"/>
        </w:rPr>
        <w:t>, podobající se duze a mající nesmírnou cenu, a řekl:</w:t>
      </w:r>
    </w:p>
    <w:p w:rsidR="00210E42" w:rsidRPr="00210E42" w:rsidRDefault="00210E42" w:rsidP="003E0050">
      <w:pPr>
        <w:jc w:val="both"/>
        <w:rPr>
          <w:rFonts w:cstheme="minorHAnsi"/>
          <w:bCs/>
          <w:sz w:val="28"/>
          <w:szCs w:val="28"/>
        </w:rPr>
      </w:pPr>
      <w:r w:rsidRPr="00210E42">
        <w:rPr>
          <w:rFonts w:cstheme="minorHAnsi"/>
          <w:bCs/>
          <w:sz w:val="28"/>
          <w:szCs w:val="28"/>
        </w:rPr>
        <w:t xml:space="preserve">    „A zde je číše, z které já jsem odlil Kyperské Paní. Nechť se jí tedy nedotknou už ničí rty a nechť z ní už ničí ruce neodlijí víno jiné bohyni!"</w:t>
      </w:r>
    </w:p>
    <w:p w:rsidR="00210E42" w:rsidRPr="00210E42" w:rsidRDefault="00210E42" w:rsidP="003E0050">
      <w:pPr>
        <w:jc w:val="both"/>
        <w:rPr>
          <w:rFonts w:cstheme="minorHAnsi"/>
          <w:bCs/>
          <w:sz w:val="28"/>
          <w:szCs w:val="28"/>
        </w:rPr>
      </w:pPr>
      <w:r w:rsidRPr="00210E42">
        <w:rPr>
          <w:rFonts w:cstheme="minorHAnsi"/>
          <w:bCs/>
          <w:sz w:val="28"/>
          <w:szCs w:val="28"/>
        </w:rPr>
        <w:t xml:space="preserve">    A mrštil cennou nádobou o podlahu, posypanou fialovými květy šafránu. Když se roztříštila na droboučké střepiny a když viděl kolem sebe udivené pohledy, řekl:</w:t>
      </w:r>
    </w:p>
    <w:p w:rsidR="00210E42" w:rsidRPr="00210E42" w:rsidRDefault="00210E42" w:rsidP="003E0050">
      <w:pPr>
        <w:jc w:val="both"/>
        <w:rPr>
          <w:rFonts w:cstheme="minorHAnsi"/>
          <w:bCs/>
          <w:sz w:val="28"/>
          <w:szCs w:val="28"/>
        </w:rPr>
      </w:pPr>
      <w:r w:rsidRPr="00210E42">
        <w:rPr>
          <w:rFonts w:cstheme="minorHAnsi"/>
          <w:bCs/>
          <w:sz w:val="28"/>
          <w:szCs w:val="28"/>
        </w:rPr>
        <w:t xml:space="preserve">    „Přátelé, zanechte údivu a radujte se. Stáří a bezmocnost jsou smutní druhové posledních let života. Já vám však dám dobrý příklad a dobrou radu: je možné na ně nečekat a odejít dobrovolně, dříve než přijdou, právě tak, jak odcházím já."</w:t>
      </w:r>
    </w:p>
    <w:p w:rsidR="00210E42" w:rsidRPr="00210E42" w:rsidRDefault="00210E42" w:rsidP="003E0050">
      <w:pPr>
        <w:jc w:val="both"/>
        <w:rPr>
          <w:rFonts w:cstheme="minorHAnsi"/>
          <w:bCs/>
          <w:sz w:val="28"/>
          <w:szCs w:val="28"/>
        </w:rPr>
      </w:pPr>
      <w:r w:rsidRPr="00210E42">
        <w:rPr>
          <w:rFonts w:cstheme="minorHAnsi"/>
          <w:bCs/>
          <w:sz w:val="28"/>
          <w:szCs w:val="28"/>
        </w:rPr>
        <w:t xml:space="preserve">    „Co chceš učinit?" otázalo se zneklidněně několik hlasů.</w:t>
      </w:r>
    </w:p>
    <w:p w:rsidR="00210E42" w:rsidRPr="00210E42" w:rsidRDefault="00210E42" w:rsidP="003E0050">
      <w:pPr>
        <w:jc w:val="both"/>
        <w:rPr>
          <w:rFonts w:cstheme="minorHAnsi"/>
          <w:bCs/>
          <w:sz w:val="28"/>
          <w:szCs w:val="28"/>
        </w:rPr>
      </w:pPr>
      <w:r w:rsidRPr="00210E42">
        <w:rPr>
          <w:rFonts w:cstheme="minorHAnsi"/>
          <w:bCs/>
          <w:sz w:val="28"/>
          <w:szCs w:val="28"/>
        </w:rPr>
        <w:t xml:space="preserve">    „Chci se radovat, pít víno, poslouchat hudbu, dívat se zde na tyto božské tvary, které vidíte vedle mne, a pak usnout s ověnčenou hlavou. S </w:t>
      </w:r>
      <w:proofErr w:type="spellStart"/>
      <w:r w:rsidRPr="00210E42">
        <w:rPr>
          <w:rFonts w:cstheme="minorHAnsi"/>
          <w:bCs/>
          <w:sz w:val="28"/>
          <w:szCs w:val="28"/>
        </w:rPr>
        <w:t>caesarem</w:t>
      </w:r>
      <w:proofErr w:type="spellEnd"/>
      <w:r w:rsidRPr="00210E42">
        <w:rPr>
          <w:rFonts w:cstheme="minorHAnsi"/>
          <w:bCs/>
          <w:sz w:val="28"/>
          <w:szCs w:val="28"/>
        </w:rPr>
        <w:t xml:space="preserve"> jsem se už rozloučil. Chcete si poslechnout, co jsem mu na rozloučenou napsal?"</w:t>
      </w:r>
    </w:p>
    <w:p w:rsidR="00210E42" w:rsidRPr="00210E42" w:rsidRDefault="00210E42" w:rsidP="003E0050">
      <w:pPr>
        <w:jc w:val="both"/>
        <w:rPr>
          <w:rFonts w:cstheme="minorHAnsi"/>
          <w:bCs/>
          <w:sz w:val="28"/>
          <w:szCs w:val="28"/>
        </w:rPr>
      </w:pPr>
      <w:r w:rsidRPr="00210E42">
        <w:rPr>
          <w:rFonts w:cstheme="minorHAnsi"/>
          <w:bCs/>
          <w:sz w:val="28"/>
          <w:szCs w:val="28"/>
        </w:rPr>
        <w:t xml:space="preserve">    Po těchto slovech vyňal z purpurového polštáře dopis a začal číst:</w:t>
      </w:r>
    </w:p>
    <w:p w:rsidR="00FD4E4F" w:rsidRDefault="00210E42" w:rsidP="00FD4E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ajorHAnsi" w:hAnsiTheme="majorHAnsi" w:cstheme="minorHAnsi"/>
          <w:b/>
          <w:bCs/>
          <w:i/>
          <w:sz w:val="28"/>
          <w:szCs w:val="28"/>
        </w:rPr>
      </w:pPr>
      <w:r w:rsidRPr="00062495">
        <w:rPr>
          <w:rFonts w:asciiTheme="majorHAnsi" w:hAnsiTheme="majorHAnsi" w:cstheme="minorHAnsi"/>
          <w:b/>
          <w:bCs/>
          <w:i/>
          <w:sz w:val="28"/>
          <w:szCs w:val="28"/>
        </w:rPr>
        <w:t xml:space="preserve">   </w:t>
      </w:r>
    </w:p>
    <w:p w:rsidR="00FD4E4F" w:rsidRDefault="00FD4E4F" w:rsidP="00FD4E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ajorHAnsi" w:hAnsiTheme="majorHAnsi" w:cstheme="minorHAnsi"/>
          <w:b/>
          <w:bCs/>
          <w:i/>
          <w:sz w:val="28"/>
          <w:szCs w:val="28"/>
        </w:rPr>
      </w:pPr>
    </w:p>
    <w:p w:rsidR="00210E42" w:rsidRPr="00062495" w:rsidRDefault="00FD4E4F" w:rsidP="00FD4E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ajorHAnsi" w:hAnsiTheme="majorHAnsi" w:cstheme="minorHAnsi"/>
          <w:b/>
          <w:bCs/>
          <w:i/>
          <w:sz w:val="28"/>
          <w:szCs w:val="28"/>
        </w:rPr>
      </w:pPr>
      <w:r>
        <w:rPr>
          <w:rFonts w:asciiTheme="majorHAnsi" w:hAnsiTheme="majorHAnsi" w:cstheme="minorHAnsi"/>
          <w:b/>
          <w:bCs/>
          <w:i/>
          <w:sz w:val="28"/>
          <w:szCs w:val="28"/>
        </w:rPr>
        <w:tab/>
      </w:r>
      <w:r w:rsidR="00210E42" w:rsidRPr="00062495">
        <w:rPr>
          <w:rFonts w:asciiTheme="majorHAnsi" w:hAnsiTheme="majorHAnsi" w:cstheme="minorHAnsi"/>
          <w:b/>
          <w:bCs/>
          <w:i/>
          <w:sz w:val="28"/>
          <w:szCs w:val="28"/>
        </w:rPr>
        <w:t xml:space="preserve"> </w:t>
      </w:r>
      <w:r w:rsidR="00210E42" w:rsidRPr="00FD4E4F">
        <w:rPr>
          <w:rFonts w:asciiTheme="majorHAnsi" w:hAnsiTheme="majorHAnsi" w:cstheme="minorHAnsi"/>
          <w:b/>
          <w:bCs/>
          <w:i/>
          <w:sz w:val="28"/>
          <w:szCs w:val="28"/>
        </w:rPr>
        <w:t xml:space="preserve">„Vím, </w:t>
      </w:r>
      <w:proofErr w:type="spellStart"/>
      <w:r w:rsidR="00210E42" w:rsidRPr="00FD4E4F">
        <w:rPr>
          <w:rFonts w:asciiTheme="majorHAnsi" w:hAnsiTheme="majorHAnsi" w:cstheme="minorHAnsi"/>
          <w:b/>
          <w:bCs/>
          <w:i/>
          <w:sz w:val="28"/>
          <w:szCs w:val="28"/>
        </w:rPr>
        <w:t>caesare</w:t>
      </w:r>
      <w:proofErr w:type="spellEnd"/>
      <w:r w:rsidR="00210E42" w:rsidRPr="00FD4E4F">
        <w:rPr>
          <w:rFonts w:asciiTheme="majorHAnsi" w:hAnsiTheme="majorHAnsi" w:cstheme="minorHAnsi"/>
          <w:b/>
          <w:bCs/>
          <w:i/>
          <w:sz w:val="28"/>
          <w:szCs w:val="28"/>
        </w:rPr>
        <w:t xml:space="preserve">, že netrpělivě očekáváš můj příjezd a že tvé věrné srdce přítele touží ve dne v noci po mně. Vím, že bys mě zahrnul dary, svěřil mi </w:t>
      </w:r>
      <w:proofErr w:type="spellStart"/>
      <w:r w:rsidR="00210E42" w:rsidRPr="00FD4E4F">
        <w:rPr>
          <w:rFonts w:asciiTheme="majorHAnsi" w:hAnsiTheme="majorHAnsi" w:cstheme="minorHAnsi"/>
          <w:b/>
          <w:bCs/>
          <w:i/>
          <w:sz w:val="28"/>
          <w:szCs w:val="28"/>
        </w:rPr>
        <w:t>praefekturu</w:t>
      </w:r>
      <w:proofErr w:type="spellEnd"/>
      <w:r w:rsidR="00210E42" w:rsidRPr="00FD4E4F">
        <w:rPr>
          <w:rFonts w:asciiTheme="majorHAnsi" w:hAnsiTheme="majorHAnsi" w:cstheme="minorHAnsi"/>
          <w:b/>
          <w:bCs/>
          <w:i/>
          <w:sz w:val="28"/>
          <w:szCs w:val="28"/>
        </w:rPr>
        <w:t xml:space="preserve"> </w:t>
      </w:r>
      <w:proofErr w:type="spellStart"/>
      <w:r w:rsidR="00210E42" w:rsidRPr="00FD4E4F">
        <w:rPr>
          <w:rFonts w:asciiTheme="majorHAnsi" w:hAnsiTheme="majorHAnsi" w:cstheme="minorHAnsi"/>
          <w:b/>
          <w:bCs/>
          <w:i/>
          <w:sz w:val="28"/>
          <w:szCs w:val="28"/>
        </w:rPr>
        <w:t>praetorie</w:t>
      </w:r>
      <w:proofErr w:type="spellEnd"/>
      <w:r w:rsidR="00210E42" w:rsidRPr="00FD4E4F">
        <w:rPr>
          <w:rFonts w:asciiTheme="majorHAnsi" w:hAnsiTheme="majorHAnsi" w:cstheme="minorHAnsi"/>
          <w:b/>
          <w:bCs/>
          <w:i/>
          <w:sz w:val="28"/>
          <w:szCs w:val="28"/>
        </w:rPr>
        <w:t xml:space="preserve"> a </w:t>
      </w:r>
      <w:proofErr w:type="spellStart"/>
      <w:r w:rsidR="00210E42" w:rsidRPr="00FD4E4F">
        <w:rPr>
          <w:rFonts w:asciiTheme="majorHAnsi" w:hAnsiTheme="majorHAnsi" w:cstheme="minorHAnsi"/>
          <w:b/>
          <w:bCs/>
          <w:i/>
          <w:sz w:val="28"/>
          <w:szCs w:val="28"/>
        </w:rPr>
        <w:t>Tigellinovi</w:t>
      </w:r>
      <w:proofErr w:type="spellEnd"/>
      <w:r w:rsidR="00210E42" w:rsidRPr="00FD4E4F">
        <w:rPr>
          <w:rFonts w:asciiTheme="majorHAnsi" w:hAnsiTheme="majorHAnsi" w:cstheme="minorHAnsi"/>
          <w:b/>
          <w:bCs/>
          <w:i/>
          <w:sz w:val="28"/>
          <w:szCs w:val="28"/>
        </w:rPr>
        <w:t xml:space="preserve"> bys doporučil, aby dělal to, k čemu ho stvořili bohové, totiž poháněče mulů na tvých statcích, které jsi zdědil, když jsi otrávil </w:t>
      </w:r>
      <w:proofErr w:type="spellStart"/>
      <w:r w:rsidR="00210E42" w:rsidRPr="00FD4E4F">
        <w:rPr>
          <w:rFonts w:asciiTheme="majorHAnsi" w:hAnsiTheme="majorHAnsi" w:cstheme="minorHAnsi"/>
          <w:b/>
          <w:bCs/>
          <w:i/>
          <w:sz w:val="28"/>
          <w:szCs w:val="28"/>
        </w:rPr>
        <w:t>Domitii</w:t>
      </w:r>
      <w:proofErr w:type="spellEnd"/>
      <w:r w:rsidR="00210E42" w:rsidRPr="00FD4E4F">
        <w:rPr>
          <w:rFonts w:asciiTheme="majorHAnsi" w:hAnsiTheme="majorHAnsi" w:cstheme="minorHAnsi"/>
          <w:b/>
          <w:bCs/>
          <w:i/>
          <w:sz w:val="28"/>
          <w:szCs w:val="28"/>
        </w:rPr>
        <w:t xml:space="preserve">. Promiň mi však, protože ti přísahám na </w:t>
      </w:r>
      <w:proofErr w:type="gramStart"/>
      <w:r w:rsidR="00210E42" w:rsidRPr="00FD4E4F">
        <w:rPr>
          <w:rFonts w:asciiTheme="majorHAnsi" w:hAnsiTheme="majorHAnsi" w:cstheme="minorHAnsi"/>
          <w:b/>
          <w:bCs/>
          <w:i/>
          <w:sz w:val="28"/>
          <w:szCs w:val="28"/>
        </w:rPr>
        <w:t>Hádes</w:t>
      </w:r>
      <w:proofErr w:type="gramEnd"/>
      <w:r w:rsidR="00210E42" w:rsidRPr="00FD4E4F">
        <w:rPr>
          <w:rFonts w:asciiTheme="majorHAnsi" w:hAnsiTheme="majorHAnsi" w:cstheme="minorHAnsi"/>
          <w:b/>
          <w:bCs/>
          <w:i/>
          <w:sz w:val="28"/>
          <w:szCs w:val="28"/>
        </w:rPr>
        <w:t xml:space="preserve"> a v něm na stíny tvé matky, manželky, tvého bratra i na stín </w:t>
      </w:r>
      <w:proofErr w:type="spellStart"/>
      <w:r w:rsidR="00210E42" w:rsidRPr="00FD4E4F">
        <w:rPr>
          <w:rFonts w:asciiTheme="majorHAnsi" w:hAnsiTheme="majorHAnsi" w:cstheme="minorHAnsi"/>
          <w:b/>
          <w:bCs/>
          <w:i/>
          <w:sz w:val="28"/>
          <w:szCs w:val="28"/>
        </w:rPr>
        <w:t>Senecův</w:t>
      </w:r>
      <w:proofErr w:type="spellEnd"/>
      <w:r w:rsidR="00210E42" w:rsidRPr="00FD4E4F">
        <w:rPr>
          <w:rFonts w:asciiTheme="majorHAnsi" w:hAnsiTheme="majorHAnsi" w:cstheme="minorHAnsi"/>
          <w:b/>
          <w:bCs/>
          <w:i/>
          <w:sz w:val="28"/>
          <w:szCs w:val="28"/>
        </w:rPr>
        <w:t xml:space="preserve">, že za tebou nemohu přijet. Život je veliký poklad, můj drahý, a já jsem dovedl z tohoto pokladu vybírat ty nejcennější klenoty. Avšak v životě jsou také věci, které nedovedu už déle snášet. Ne, nemysli si, že mě znechutilo to, že jsi zabil matku, ženu a bratra, že jsi spálil Řím a poslal do </w:t>
      </w:r>
      <w:proofErr w:type="gramStart"/>
      <w:r w:rsidR="00210E42" w:rsidRPr="00FD4E4F">
        <w:rPr>
          <w:rFonts w:asciiTheme="majorHAnsi" w:hAnsiTheme="majorHAnsi" w:cstheme="minorHAnsi"/>
          <w:b/>
          <w:bCs/>
          <w:i/>
          <w:sz w:val="28"/>
          <w:szCs w:val="28"/>
        </w:rPr>
        <w:t>Erebu</w:t>
      </w:r>
      <w:proofErr w:type="gramEnd"/>
      <w:r w:rsidR="00210E42" w:rsidRPr="00FD4E4F">
        <w:rPr>
          <w:rFonts w:asciiTheme="majorHAnsi" w:hAnsiTheme="majorHAnsi" w:cstheme="minorHAnsi"/>
          <w:b/>
          <w:bCs/>
          <w:i/>
          <w:sz w:val="28"/>
          <w:szCs w:val="28"/>
        </w:rPr>
        <w:t xml:space="preserve"> všechny poctivé lidi ve svém impériu. Ne, můj Kronův pravnuku! Smrt je údělem lidského rodu a jiné činy nemohl od tebe nikdo očekávat. Ale mrzačit si k tomu všemu po celá léta uši tvým zpěvem, vidět tvé </w:t>
      </w:r>
      <w:proofErr w:type="spellStart"/>
      <w:r w:rsidR="00210E42" w:rsidRPr="00FD4E4F">
        <w:rPr>
          <w:rFonts w:asciiTheme="majorHAnsi" w:hAnsiTheme="majorHAnsi" w:cstheme="minorHAnsi"/>
          <w:b/>
          <w:bCs/>
          <w:i/>
          <w:sz w:val="28"/>
          <w:szCs w:val="28"/>
        </w:rPr>
        <w:t>domitiovské</w:t>
      </w:r>
      <w:proofErr w:type="spellEnd"/>
      <w:r w:rsidR="00210E42" w:rsidRPr="00FD4E4F">
        <w:rPr>
          <w:rFonts w:asciiTheme="majorHAnsi" w:hAnsiTheme="majorHAnsi" w:cstheme="minorHAnsi"/>
          <w:b/>
          <w:bCs/>
          <w:i/>
          <w:sz w:val="28"/>
          <w:szCs w:val="28"/>
        </w:rPr>
        <w:t xml:space="preserve"> tenké nohy, zmítající se v </w:t>
      </w:r>
      <w:proofErr w:type="spellStart"/>
      <w:r w:rsidR="00210E42" w:rsidRPr="00FD4E4F">
        <w:rPr>
          <w:rFonts w:asciiTheme="majorHAnsi" w:hAnsiTheme="majorHAnsi" w:cstheme="minorHAnsi"/>
          <w:b/>
          <w:bCs/>
          <w:i/>
          <w:sz w:val="28"/>
          <w:szCs w:val="28"/>
        </w:rPr>
        <w:t>pyrrhickém</w:t>
      </w:r>
      <w:proofErr w:type="spellEnd"/>
      <w:r w:rsidR="00210E42" w:rsidRPr="00FD4E4F">
        <w:rPr>
          <w:rFonts w:asciiTheme="majorHAnsi" w:hAnsiTheme="majorHAnsi" w:cstheme="minorHAnsi"/>
          <w:b/>
          <w:bCs/>
          <w:i/>
          <w:sz w:val="28"/>
          <w:szCs w:val="28"/>
        </w:rPr>
        <w:t xml:space="preserve"> tanci, poslouchat tvou hru, tvé recitace a tvé básně, ty ubohý předměstský poeto, to bylo nad mé síly a vzbudilo ve mně touhu po smrti. Řím si zacpává uši, když tě slyší, svět se ti posmívá a já se už déle za tebe červenat nechci a nemohu a nemohu. Kerberovo vytí, můj milý, i když se podobá tvému zpěvu, bude pro mne méně bolestné, protože jsem nebyl nikdy Kerberovým přítelem a není tedy mou povinnosti stydět se za jeho hlas. Bud zdráv, ale nezpívej, vraždi, ale nepiš verše, otravuj, ale netanči, zapaluj, ale </w:t>
      </w:r>
      <w:proofErr w:type="spellStart"/>
      <w:r w:rsidR="00210E42" w:rsidRPr="00FD4E4F">
        <w:rPr>
          <w:rFonts w:asciiTheme="majorHAnsi" w:hAnsiTheme="majorHAnsi" w:cstheme="minorHAnsi"/>
          <w:b/>
          <w:bCs/>
          <w:i/>
          <w:sz w:val="28"/>
          <w:szCs w:val="28"/>
        </w:rPr>
        <w:t>nehrej</w:t>
      </w:r>
      <w:proofErr w:type="spellEnd"/>
      <w:r w:rsidR="00210E42" w:rsidRPr="00FD4E4F">
        <w:rPr>
          <w:rFonts w:asciiTheme="majorHAnsi" w:hAnsiTheme="majorHAnsi" w:cstheme="minorHAnsi"/>
          <w:b/>
          <w:bCs/>
          <w:i/>
          <w:sz w:val="28"/>
          <w:szCs w:val="28"/>
        </w:rPr>
        <w:t xml:space="preserve"> na loutnu, to ti přeje a tuto poslední přátelskou radu ti posílá Arbiter </w:t>
      </w:r>
      <w:proofErr w:type="spellStart"/>
      <w:r w:rsidR="00210E42" w:rsidRPr="00FD4E4F">
        <w:rPr>
          <w:rFonts w:asciiTheme="majorHAnsi" w:hAnsiTheme="majorHAnsi" w:cstheme="minorHAnsi"/>
          <w:b/>
          <w:bCs/>
          <w:i/>
          <w:sz w:val="28"/>
          <w:szCs w:val="28"/>
        </w:rPr>
        <w:t>elegantiae</w:t>
      </w:r>
      <w:proofErr w:type="spellEnd"/>
      <w:r w:rsidR="00210E42" w:rsidRPr="00FD4E4F">
        <w:rPr>
          <w:rFonts w:asciiTheme="majorHAnsi" w:hAnsiTheme="majorHAnsi" w:cstheme="minorHAnsi"/>
          <w:b/>
          <w:bCs/>
          <w:i/>
          <w:sz w:val="28"/>
          <w:szCs w:val="28"/>
        </w:rPr>
        <w:t>."</w:t>
      </w:r>
    </w:p>
    <w:p w:rsidR="00210E42" w:rsidRPr="00210E42" w:rsidRDefault="00210E42" w:rsidP="00FD4E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theme="minorHAnsi"/>
          <w:bCs/>
          <w:sz w:val="28"/>
          <w:szCs w:val="28"/>
        </w:rPr>
      </w:pPr>
    </w:p>
    <w:p w:rsidR="00210E42" w:rsidRPr="00210E42" w:rsidRDefault="00210E42" w:rsidP="003E0050">
      <w:pPr>
        <w:jc w:val="both"/>
        <w:rPr>
          <w:rFonts w:cstheme="minorHAnsi"/>
          <w:bCs/>
          <w:sz w:val="28"/>
          <w:szCs w:val="28"/>
        </w:rPr>
      </w:pPr>
    </w:p>
    <w:p w:rsidR="00210E42" w:rsidRPr="00210E42" w:rsidRDefault="00210E42" w:rsidP="003E0050">
      <w:pPr>
        <w:jc w:val="both"/>
        <w:rPr>
          <w:rFonts w:cstheme="minorHAnsi"/>
          <w:bCs/>
          <w:sz w:val="28"/>
          <w:szCs w:val="28"/>
        </w:rPr>
      </w:pPr>
    </w:p>
    <w:p w:rsidR="0019060D" w:rsidRDefault="0019060D" w:rsidP="00050B22">
      <w:pPr>
        <w:spacing w:after="0"/>
        <w:rPr>
          <w:rFonts w:cstheme="minorHAnsi"/>
          <w:bCs/>
          <w:i/>
          <w:sz w:val="28"/>
          <w:szCs w:val="28"/>
        </w:rPr>
      </w:pPr>
    </w:p>
    <w:p w:rsidR="00FD4E4F" w:rsidRDefault="00FD4E4F" w:rsidP="000E514D">
      <w:pPr>
        <w:rPr>
          <w:rFonts w:eastAsiaTheme="majorEastAsia" w:cstheme="minorHAnsi"/>
          <w:b/>
          <w:sz w:val="32"/>
          <w:szCs w:val="32"/>
          <w:highlight w:val="red"/>
        </w:rPr>
      </w:pPr>
    </w:p>
    <w:p w:rsidR="00FD4E4F" w:rsidRDefault="00FD4E4F" w:rsidP="000E514D">
      <w:pPr>
        <w:rPr>
          <w:rFonts w:eastAsiaTheme="majorEastAsia" w:cstheme="minorHAnsi"/>
          <w:b/>
          <w:sz w:val="32"/>
          <w:szCs w:val="32"/>
          <w:highlight w:val="red"/>
        </w:rPr>
      </w:pPr>
    </w:p>
    <w:p w:rsidR="000E514D" w:rsidRDefault="00CE4FE3" w:rsidP="000E514D">
      <w:pPr>
        <w:rPr>
          <w:rFonts w:cstheme="minorHAnsi"/>
          <w:bCs/>
          <w:sz w:val="28"/>
          <w:szCs w:val="28"/>
        </w:rPr>
      </w:pPr>
      <w:r w:rsidRPr="00CE4FE3">
        <w:rPr>
          <w:rFonts w:eastAsiaTheme="majorEastAsia" w:cstheme="minorHAnsi"/>
          <w:b/>
          <w:sz w:val="32"/>
          <w:szCs w:val="32"/>
          <w:highlight w:val="red"/>
        </w:rPr>
        <w:lastRenderedPageBreak/>
        <w:t xml:space="preserve">Úkoly </w:t>
      </w:r>
      <w:r w:rsidR="00764999" w:rsidRPr="00CE4FE3">
        <w:rPr>
          <w:rFonts w:eastAsiaTheme="majorEastAsia" w:cstheme="minorHAnsi"/>
          <w:b/>
          <w:sz w:val="32"/>
          <w:szCs w:val="32"/>
          <w:highlight w:val="red"/>
        </w:rPr>
        <w:t>pro práci s textem v</w:t>
      </w:r>
      <w:r w:rsidR="00217AD1" w:rsidRPr="00CE4FE3">
        <w:rPr>
          <w:rFonts w:eastAsiaTheme="majorEastAsia" w:cstheme="minorHAnsi"/>
          <w:b/>
          <w:sz w:val="32"/>
          <w:szCs w:val="32"/>
          <w:highlight w:val="red"/>
        </w:rPr>
        <w:t> </w:t>
      </w:r>
      <w:r w:rsidR="00764999" w:rsidRPr="00CE4FE3">
        <w:rPr>
          <w:rFonts w:eastAsiaTheme="majorEastAsia" w:cstheme="minorHAnsi"/>
          <w:b/>
          <w:sz w:val="32"/>
          <w:szCs w:val="32"/>
          <w:highlight w:val="red"/>
        </w:rPr>
        <w:t>hodině</w:t>
      </w:r>
      <w:r w:rsidR="00217AD1" w:rsidRPr="00CE4FE3">
        <w:rPr>
          <w:rFonts w:eastAsiaTheme="majorEastAsia" w:cstheme="minorHAnsi"/>
          <w:b/>
          <w:sz w:val="32"/>
          <w:szCs w:val="32"/>
          <w:highlight w:val="red"/>
        </w:rPr>
        <w:t>:</w:t>
      </w:r>
      <w:r w:rsidR="00217AD1" w:rsidRPr="00CE4FE3">
        <w:rPr>
          <w:rFonts w:eastAsiaTheme="majorEastAsia" w:cstheme="minorHAnsi"/>
          <w:b/>
          <w:sz w:val="32"/>
          <w:szCs w:val="32"/>
        </w:rPr>
        <w:t xml:space="preserve"> </w:t>
      </w:r>
    </w:p>
    <w:p w:rsidR="00062495" w:rsidRDefault="000E514D" w:rsidP="000E514D">
      <w:pPr>
        <w:rPr>
          <w:rFonts w:eastAsiaTheme="majorEastAsia" w:cstheme="minorHAnsi"/>
          <w:i/>
          <w:sz w:val="28"/>
        </w:rPr>
      </w:pPr>
      <w:r>
        <w:rPr>
          <w:rFonts w:cstheme="minorHAnsi"/>
          <w:bCs/>
          <w:sz w:val="28"/>
          <w:szCs w:val="28"/>
        </w:rPr>
        <w:t>1.</w:t>
      </w:r>
      <w:r>
        <w:rPr>
          <w:rFonts w:cstheme="minorHAnsi"/>
          <w:bCs/>
          <w:sz w:val="28"/>
          <w:szCs w:val="28"/>
        </w:rPr>
        <w:tab/>
      </w:r>
      <w:r w:rsidR="00210E42" w:rsidRPr="000E514D">
        <w:rPr>
          <w:rFonts w:eastAsiaTheme="majorEastAsia" w:cstheme="minorHAnsi"/>
          <w:i/>
          <w:sz w:val="28"/>
        </w:rPr>
        <w:t>Vyhledejte in</w:t>
      </w:r>
      <w:r w:rsidR="003F4FA9">
        <w:rPr>
          <w:rFonts w:eastAsiaTheme="majorEastAsia" w:cstheme="minorHAnsi"/>
          <w:i/>
          <w:sz w:val="28"/>
        </w:rPr>
        <w:t xml:space="preserve">formace o </w:t>
      </w:r>
      <w:proofErr w:type="gramStart"/>
      <w:r w:rsidR="003F4FA9">
        <w:rPr>
          <w:rFonts w:eastAsiaTheme="majorEastAsia" w:cstheme="minorHAnsi"/>
          <w:i/>
          <w:sz w:val="28"/>
        </w:rPr>
        <w:t>Petroniovi</w:t>
      </w:r>
      <w:proofErr w:type="gramEnd"/>
      <w:r w:rsidR="00FD4420">
        <w:rPr>
          <w:rFonts w:eastAsiaTheme="majorEastAsia" w:cstheme="minorHAnsi"/>
          <w:i/>
          <w:sz w:val="28"/>
        </w:rPr>
        <w:t>.</w:t>
      </w:r>
      <w:r w:rsidR="003F4FA9" w:rsidRPr="003F4FA9">
        <w:rPr>
          <w:rFonts w:eastAsiaTheme="majorEastAsia" w:cstheme="minorHAnsi"/>
          <w:i/>
          <w:sz w:val="28"/>
        </w:rPr>
        <w:t xml:space="preserve"> </w:t>
      </w:r>
    </w:p>
    <w:p w:rsidR="004F0631" w:rsidRDefault="004F0631" w:rsidP="000E514D">
      <w:pPr>
        <w:rPr>
          <w:rFonts w:eastAsiaTheme="majorEastAsia" w:cstheme="minorHAnsi"/>
          <w:i/>
          <w:sz w:val="28"/>
        </w:rPr>
      </w:pPr>
      <w:r>
        <w:rPr>
          <w:rFonts w:eastAsiaTheme="majorEastAsia" w:cstheme="minorHAnsi"/>
          <w:i/>
          <w:sz w:val="28"/>
        </w:rPr>
        <w:t>2.</w:t>
      </w:r>
      <w:r>
        <w:rPr>
          <w:rFonts w:eastAsiaTheme="majorEastAsia" w:cstheme="minorHAnsi"/>
          <w:i/>
          <w:sz w:val="28"/>
        </w:rPr>
        <w:tab/>
      </w:r>
      <w:r w:rsidRPr="004F0631">
        <w:rPr>
          <w:rFonts w:eastAsiaTheme="majorEastAsia" w:cstheme="minorHAnsi"/>
          <w:i/>
          <w:color w:val="FF0000"/>
          <w:sz w:val="28"/>
        </w:rPr>
        <w:t xml:space="preserve">Doložte v textu </w:t>
      </w:r>
      <w:r>
        <w:rPr>
          <w:rFonts w:eastAsiaTheme="majorEastAsia" w:cstheme="minorHAnsi"/>
          <w:i/>
          <w:sz w:val="28"/>
        </w:rPr>
        <w:t xml:space="preserve">tvrzení: „Autor na základě důkladného studia reálií </w:t>
      </w:r>
      <w:r>
        <w:rPr>
          <w:rFonts w:eastAsiaTheme="majorEastAsia" w:cstheme="minorHAnsi"/>
          <w:i/>
          <w:sz w:val="28"/>
        </w:rPr>
        <w:tab/>
        <w:t xml:space="preserve">mistrně vykresluje atmosféru doby i psychiku historicky podložených </w:t>
      </w:r>
      <w:r>
        <w:rPr>
          <w:rFonts w:eastAsiaTheme="majorEastAsia" w:cstheme="minorHAnsi"/>
          <w:i/>
          <w:sz w:val="28"/>
        </w:rPr>
        <w:tab/>
        <w:t>postav.“</w:t>
      </w:r>
    </w:p>
    <w:p w:rsidR="00FD4420" w:rsidRDefault="004F0631" w:rsidP="00FD4420">
      <w:pPr>
        <w:rPr>
          <w:rFonts w:eastAsiaTheme="majorEastAsia" w:cstheme="minorHAnsi"/>
          <w:i/>
          <w:sz w:val="28"/>
        </w:rPr>
      </w:pPr>
      <w:r>
        <w:rPr>
          <w:rFonts w:eastAsiaTheme="majorEastAsia" w:cstheme="minorHAnsi"/>
          <w:i/>
          <w:sz w:val="28"/>
        </w:rPr>
        <w:t>3</w:t>
      </w:r>
      <w:r w:rsidR="00FD4420">
        <w:rPr>
          <w:rFonts w:eastAsiaTheme="majorEastAsia" w:cstheme="minorHAnsi"/>
          <w:i/>
          <w:sz w:val="28"/>
        </w:rPr>
        <w:t>.</w:t>
      </w:r>
      <w:r w:rsidR="00FD4420">
        <w:rPr>
          <w:rFonts w:eastAsiaTheme="majorEastAsia" w:cstheme="minorHAnsi"/>
          <w:i/>
          <w:sz w:val="28"/>
        </w:rPr>
        <w:tab/>
        <w:t xml:space="preserve">Co znamená přídomek </w:t>
      </w:r>
      <w:r w:rsidR="00FD4420" w:rsidRPr="000E514D">
        <w:rPr>
          <w:rFonts w:eastAsiaTheme="majorEastAsia" w:cstheme="minorHAnsi"/>
          <w:i/>
          <w:sz w:val="28"/>
          <w:highlight w:val="green"/>
        </w:rPr>
        <w:t xml:space="preserve">arbiter </w:t>
      </w:r>
      <w:proofErr w:type="spellStart"/>
      <w:r w:rsidR="00FD4420" w:rsidRPr="000E514D">
        <w:rPr>
          <w:rFonts w:eastAsiaTheme="majorEastAsia" w:cstheme="minorHAnsi"/>
          <w:i/>
          <w:sz w:val="28"/>
          <w:highlight w:val="green"/>
        </w:rPr>
        <w:t>elegantiae</w:t>
      </w:r>
      <w:proofErr w:type="spellEnd"/>
      <w:r w:rsidR="00FD4420">
        <w:rPr>
          <w:rFonts w:eastAsiaTheme="majorEastAsia" w:cstheme="minorHAnsi"/>
          <w:i/>
          <w:sz w:val="28"/>
        </w:rPr>
        <w:t xml:space="preserve">, a kdo jím byl označován? </w:t>
      </w:r>
      <w:r w:rsidR="00FD4420">
        <w:rPr>
          <w:rFonts w:eastAsiaTheme="majorEastAsia" w:cstheme="minorHAnsi"/>
          <w:i/>
          <w:sz w:val="28"/>
        </w:rPr>
        <w:tab/>
        <w:t>Můžete se k odpovědi inspirovat následujícím doslovem:</w:t>
      </w:r>
    </w:p>
    <w:p w:rsidR="00FD4420" w:rsidRPr="00FD4420" w:rsidRDefault="00FD4420" w:rsidP="00FD4420">
      <w:pPr>
        <w:pStyle w:val="Normln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1F497D" w:themeColor="text2"/>
        </w:rPr>
      </w:pPr>
      <w:r w:rsidRPr="00FD4420">
        <w:rPr>
          <w:color w:val="1F497D" w:themeColor="text2"/>
        </w:rPr>
        <w:t xml:space="preserve">Zakladatel statistické fyziky Ludwig </w:t>
      </w:r>
      <w:proofErr w:type="spellStart"/>
      <w:r w:rsidRPr="00FD4420">
        <w:rPr>
          <w:color w:val="1F497D" w:themeColor="text2"/>
        </w:rPr>
        <w:t>Boltzmann</w:t>
      </w:r>
      <w:proofErr w:type="spellEnd"/>
      <w:r w:rsidRPr="00FD4420">
        <w:rPr>
          <w:color w:val="1F497D" w:themeColor="text2"/>
        </w:rPr>
        <w:t xml:space="preserve"> se vyjádřil na adresu matematických a vědeckých metod, že elegance je věcí krejčího a obuvníka. V tom případě si </w:t>
      </w:r>
      <w:proofErr w:type="spellStart"/>
      <w:r w:rsidRPr="00FD4420">
        <w:rPr>
          <w:rStyle w:val="Zvraznn"/>
          <w:color w:val="1F497D" w:themeColor="text2"/>
        </w:rPr>
        <w:t>Démiúrgos</w:t>
      </w:r>
      <w:proofErr w:type="spellEnd"/>
      <w:r w:rsidRPr="00FD4420">
        <w:rPr>
          <w:color w:val="1F497D" w:themeColor="text2"/>
        </w:rPr>
        <w:t xml:space="preserve">, tvůrce světa v antické tradici, bezpochyby zaslouží i přídomek "nejvyšší krejčí", či zdá-li se nám to příliš profánní, tak </w:t>
      </w:r>
      <w:r w:rsidRPr="00FD4420">
        <w:rPr>
          <w:rStyle w:val="Zvraznn"/>
          <w:color w:val="1F497D" w:themeColor="text2"/>
        </w:rPr>
        <w:t xml:space="preserve">arbiter </w:t>
      </w:r>
      <w:proofErr w:type="spellStart"/>
      <w:r w:rsidRPr="00FD4420">
        <w:rPr>
          <w:rStyle w:val="Zvraznn"/>
          <w:color w:val="1F497D" w:themeColor="text2"/>
        </w:rPr>
        <w:t>elegantiae</w:t>
      </w:r>
      <w:proofErr w:type="spellEnd"/>
      <w:r w:rsidRPr="00FD4420">
        <w:rPr>
          <w:color w:val="1F497D" w:themeColor="text2"/>
        </w:rPr>
        <w:t xml:space="preserve">, jak byl označován v </w:t>
      </w:r>
      <w:proofErr w:type="spellStart"/>
      <w:r w:rsidRPr="00FD4420">
        <w:rPr>
          <w:color w:val="1F497D" w:themeColor="text2"/>
        </w:rPr>
        <w:t>Neronově</w:t>
      </w:r>
      <w:proofErr w:type="spellEnd"/>
      <w:r w:rsidRPr="00FD4420">
        <w:rPr>
          <w:color w:val="1F497D" w:themeColor="text2"/>
        </w:rPr>
        <w:t xml:space="preserve"> době básník </w:t>
      </w:r>
      <w:proofErr w:type="spellStart"/>
      <w:r w:rsidRPr="00FD4420">
        <w:rPr>
          <w:color w:val="1F497D" w:themeColor="text2"/>
        </w:rPr>
        <w:t>Gaius</w:t>
      </w:r>
      <w:proofErr w:type="spellEnd"/>
      <w:r w:rsidRPr="00FD4420">
        <w:rPr>
          <w:color w:val="1F497D" w:themeColor="text2"/>
        </w:rPr>
        <w:t xml:space="preserve"> Petronius. Pocit, že základní zákony světa jsou krásné a elegantní, vyjádřilo mnoho velkých fyziků a po přečtení </w:t>
      </w:r>
      <w:proofErr w:type="spellStart"/>
      <w:r w:rsidRPr="00FD4420">
        <w:rPr>
          <w:color w:val="1F497D" w:themeColor="text2"/>
        </w:rPr>
        <w:t>Greenovy</w:t>
      </w:r>
      <w:proofErr w:type="spellEnd"/>
      <w:r w:rsidRPr="00FD4420">
        <w:rPr>
          <w:color w:val="1F497D" w:themeColor="text2"/>
        </w:rPr>
        <w:t xml:space="preserve"> knihy jim jistě dáváte za pravdu.</w:t>
      </w:r>
    </w:p>
    <w:p w:rsidR="00FD4420" w:rsidRPr="00FD4420" w:rsidRDefault="00FD4420" w:rsidP="00FD4420">
      <w:pPr>
        <w:pStyle w:val="Normln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1F497D" w:themeColor="text2"/>
        </w:rPr>
      </w:pPr>
      <w:r w:rsidRPr="00FD4420">
        <w:rPr>
          <w:color w:val="1F497D" w:themeColor="text2"/>
        </w:rPr>
        <w:t xml:space="preserve">I v oblasti vkusu je těžké říci, v čem vlastně elegance spočívá. Jistě v určité střízlivé účelnosti ve volbě jednotlivých prvků, jež skládají celkový účin, v jejich dokonalém souladu, ale v neposlední řadě i v určité překvapivosti užitých nápadů. Ty první dvě vlastnosti vytušili antičtí myslitelé v přirozeném světě, který vnímáme každodenní zkušeností, a vedlo je to k představám světa složeného z jednoho či několika základních elementů, v němž důležitou roli hraje matematická či geometrická jednoduchost - idea "teorie všeho" není výplodem moderního redukcionistického fyzikálního imperialismu. </w:t>
      </w:r>
    </w:p>
    <w:p w:rsidR="00A57750" w:rsidRPr="000E514D" w:rsidRDefault="004F0631" w:rsidP="000E514D">
      <w:pPr>
        <w:rPr>
          <w:rFonts w:cstheme="minorHAnsi"/>
          <w:bCs/>
          <w:sz w:val="28"/>
          <w:szCs w:val="28"/>
        </w:rPr>
      </w:pPr>
      <w:r>
        <w:rPr>
          <w:rFonts w:eastAsiaTheme="majorEastAsia" w:cstheme="minorHAnsi"/>
          <w:i/>
          <w:sz w:val="28"/>
        </w:rPr>
        <w:t>4</w:t>
      </w:r>
      <w:r w:rsidR="000E514D">
        <w:rPr>
          <w:rFonts w:eastAsiaTheme="majorEastAsia" w:cstheme="minorHAnsi"/>
          <w:i/>
          <w:sz w:val="28"/>
        </w:rPr>
        <w:t>.</w:t>
      </w:r>
      <w:r w:rsidR="000E514D">
        <w:rPr>
          <w:rFonts w:eastAsiaTheme="majorEastAsia" w:cstheme="minorHAnsi"/>
          <w:i/>
          <w:sz w:val="28"/>
        </w:rPr>
        <w:tab/>
      </w:r>
      <w:r w:rsidR="00210E42">
        <w:rPr>
          <w:rFonts w:eastAsiaTheme="majorEastAsia" w:cstheme="minorHAnsi"/>
          <w:i/>
          <w:sz w:val="28"/>
        </w:rPr>
        <w:t xml:space="preserve">Odůvodněte pravopis slova </w:t>
      </w:r>
      <w:proofErr w:type="spellStart"/>
      <w:r w:rsidR="00210E42">
        <w:rPr>
          <w:rFonts w:eastAsiaTheme="majorEastAsia" w:cstheme="minorHAnsi"/>
          <w:i/>
          <w:sz w:val="28"/>
        </w:rPr>
        <w:t>caesar</w:t>
      </w:r>
      <w:proofErr w:type="spellEnd"/>
      <w:r w:rsidR="00210E42">
        <w:rPr>
          <w:rFonts w:eastAsiaTheme="majorEastAsia" w:cstheme="minorHAnsi"/>
          <w:i/>
          <w:sz w:val="28"/>
        </w:rPr>
        <w:t>.</w:t>
      </w:r>
    </w:p>
    <w:p w:rsidR="00062495" w:rsidRDefault="004F0631" w:rsidP="003F4FA9">
      <w:pPr>
        <w:autoSpaceDE w:val="0"/>
        <w:autoSpaceDN w:val="0"/>
        <w:adjustRightInd w:val="0"/>
        <w:spacing w:after="0" w:line="240" w:lineRule="auto"/>
        <w:rPr>
          <w:rFonts w:eastAsiaTheme="majorEastAsia" w:cstheme="minorHAnsi"/>
          <w:i/>
          <w:sz w:val="28"/>
        </w:rPr>
      </w:pPr>
      <w:r>
        <w:rPr>
          <w:rFonts w:eastAsiaTheme="majorEastAsia" w:cstheme="minorHAnsi"/>
          <w:i/>
          <w:sz w:val="28"/>
        </w:rPr>
        <w:t>5</w:t>
      </w:r>
      <w:r w:rsidR="00062495">
        <w:rPr>
          <w:rFonts w:eastAsiaTheme="majorEastAsia" w:cstheme="minorHAnsi"/>
          <w:i/>
          <w:sz w:val="28"/>
        </w:rPr>
        <w:t>.</w:t>
      </w:r>
      <w:r w:rsidR="00062495">
        <w:rPr>
          <w:rFonts w:eastAsiaTheme="majorEastAsia" w:cstheme="minorHAnsi"/>
          <w:i/>
          <w:sz w:val="28"/>
        </w:rPr>
        <w:tab/>
        <w:t>Co jste se z </w:t>
      </w:r>
      <w:proofErr w:type="spellStart"/>
      <w:r w:rsidR="00062495">
        <w:rPr>
          <w:rFonts w:eastAsiaTheme="majorEastAsia" w:cstheme="minorHAnsi"/>
          <w:i/>
          <w:sz w:val="28"/>
        </w:rPr>
        <w:t>Petroniova</w:t>
      </w:r>
      <w:proofErr w:type="spellEnd"/>
      <w:r w:rsidR="00062495">
        <w:rPr>
          <w:rFonts w:eastAsiaTheme="majorEastAsia" w:cstheme="minorHAnsi"/>
          <w:i/>
          <w:sz w:val="28"/>
        </w:rPr>
        <w:t xml:space="preserve"> </w:t>
      </w:r>
      <w:r w:rsidR="00FD4420">
        <w:rPr>
          <w:rFonts w:eastAsiaTheme="majorEastAsia" w:cstheme="minorHAnsi"/>
          <w:i/>
          <w:sz w:val="28"/>
        </w:rPr>
        <w:t>dopisu dozvěděli o</w:t>
      </w:r>
      <w:r w:rsidR="00062495">
        <w:rPr>
          <w:rFonts w:eastAsiaTheme="majorEastAsia" w:cstheme="minorHAnsi"/>
          <w:i/>
          <w:sz w:val="28"/>
        </w:rPr>
        <w:t xml:space="preserve"> </w:t>
      </w:r>
      <w:proofErr w:type="spellStart"/>
      <w:r w:rsidR="00062495">
        <w:rPr>
          <w:rFonts w:eastAsiaTheme="majorEastAsia" w:cstheme="minorHAnsi"/>
          <w:i/>
          <w:sz w:val="28"/>
        </w:rPr>
        <w:t>Neronovi</w:t>
      </w:r>
      <w:proofErr w:type="spellEnd"/>
      <w:r w:rsidR="00062495">
        <w:rPr>
          <w:rFonts w:eastAsiaTheme="majorEastAsia" w:cstheme="minorHAnsi"/>
          <w:i/>
          <w:sz w:val="28"/>
        </w:rPr>
        <w:t>?</w:t>
      </w:r>
      <w:r w:rsidR="000E514D">
        <w:rPr>
          <w:rFonts w:eastAsiaTheme="majorEastAsia" w:cstheme="minorHAnsi"/>
          <w:i/>
          <w:sz w:val="28"/>
        </w:rPr>
        <w:tab/>
      </w:r>
    </w:p>
    <w:p w:rsidR="003E0050" w:rsidRDefault="003E0050" w:rsidP="003F4FA9">
      <w:pPr>
        <w:autoSpaceDE w:val="0"/>
        <w:autoSpaceDN w:val="0"/>
        <w:adjustRightInd w:val="0"/>
        <w:spacing w:after="0" w:line="240" w:lineRule="auto"/>
        <w:rPr>
          <w:rFonts w:eastAsiaTheme="majorEastAsia" w:cstheme="minorHAnsi"/>
          <w:i/>
          <w:sz w:val="28"/>
        </w:rPr>
      </w:pPr>
    </w:p>
    <w:p w:rsidR="003E0050" w:rsidRDefault="004F0631" w:rsidP="003F4FA9">
      <w:pPr>
        <w:autoSpaceDE w:val="0"/>
        <w:autoSpaceDN w:val="0"/>
        <w:adjustRightInd w:val="0"/>
        <w:spacing w:after="0" w:line="240" w:lineRule="auto"/>
        <w:rPr>
          <w:rFonts w:eastAsiaTheme="majorEastAsia" w:cstheme="minorHAnsi"/>
          <w:i/>
          <w:sz w:val="28"/>
        </w:rPr>
      </w:pPr>
      <w:r>
        <w:rPr>
          <w:rFonts w:eastAsiaTheme="majorEastAsia" w:cstheme="minorHAnsi"/>
          <w:i/>
          <w:sz w:val="28"/>
        </w:rPr>
        <w:t>6</w:t>
      </w:r>
      <w:r w:rsidR="003E0050">
        <w:rPr>
          <w:rFonts w:eastAsiaTheme="majorEastAsia" w:cstheme="minorHAnsi"/>
          <w:i/>
          <w:sz w:val="28"/>
        </w:rPr>
        <w:t>.</w:t>
      </w:r>
      <w:r w:rsidR="003E0050">
        <w:rPr>
          <w:rFonts w:eastAsiaTheme="majorEastAsia" w:cstheme="minorHAnsi"/>
          <w:i/>
          <w:sz w:val="28"/>
        </w:rPr>
        <w:tab/>
        <w:t>Na základě úvodu objasněte název díla.</w:t>
      </w:r>
    </w:p>
    <w:p w:rsidR="00062495" w:rsidRDefault="00062495" w:rsidP="003F4FA9">
      <w:pPr>
        <w:autoSpaceDE w:val="0"/>
        <w:autoSpaceDN w:val="0"/>
        <w:adjustRightInd w:val="0"/>
        <w:spacing w:after="0" w:line="240" w:lineRule="auto"/>
        <w:rPr>
          <w:rFonts w:eastAsiaTheme="majorEastAsia" w:cstheme="minorHAnsi"/>
          <w:i/>
          <w:sz w:val="28"/>
        </w:rPr>
      </w:pPr>
    </w:p>
    <w:p w:rsidR="00AE2673" w:rsidRDefault="004F0631" w:rsidP="003F4FA9">
      <w:pPr>
        <w:autoSpaceDE w:val="0"/>
        <w:autoSpaceDN w:val="0"/>
        <w:adjustRightInd w:val="0"/>
        <w:spacing w:after="0" w:line="240" w:lineRule="auto"/>
        <w:rPr>
          <w:rFonts w:cs="TimesNewRomanPSMT"/>
          <w:sz w:val="28"/>
          <w:szCs w:val="28"/>
        </w:rPr>
      </w:pPr>
      <w:r>
        <w:rPr>
          <w:rFonts w:eastAsiaTheme="majorEastAsia" w:cstheme="minorHAnsi"/>
          <w:i/>
          <w:sz w:val="28"/>
        </w:rPr>
        <w:t>7</w:t>
      </w:r>
      <w:r w:rsidR="00062495">
        <w:rPr>
          <w:rFonts w:eastAsiaTheme="majorEastAsia" w:cstheme="minorHAnsi"/>
          <w:i/>
          <w:sz w:val="28"/>
        </w:rPr>
        <w:t>.</w:t>
      </w:r>
      <w:r w:rsidR="0043777C" w:rsidRPr="008A646E">
        <w:rPr>
          <w:rFonts w:cs="TimesNewRomanPSMT"/>
          <w:sz w:val="28"/>
          <w:szCs w:val="28"/>
        </w:rPr>
        <w:tab/>
      </w:r>
      <w:r w:rsidR="00062495" w:rsidRPr="00062495">
        <w:rPr>
          <w:rFonts w:cs="TimesNewRomanPSMT"/>
          <w:i/>
          <w:sz w:val="28"/>
          <w:szCs w:val="28"/>
        </w:rPr>
        <w:t>Sepište</w:t>
      </w:r>
      <w:r w:rsidR="00FD4420">
        <w:rPr>
          <w:rFonts w:cs="TimesNewRomanPSMT"/>
          <w:i/>
          <w:sz w:val="28"/>
          <w:szCs w:val="28"/>
        </w:rPr>
        <w:t xml:space="preserve"> společně m</w:t>
      </w:r>
      <w:r w:rsidR="00062495">
        <w:rPr>
          <w:rFonts w:cs="TimesNewRomanPSMT"/>
          <w:i/>
          <w:sz w:val="28"/>
          <w:szCs w:val="28"/>
        </w:rPr>
        <w:t xml:space="preserve">etodou brainstormingu všechny informace o </w:t>
      </w:r>
      <w:r w:rsidR="00FD4420">
        <w:rPr>
          <w:rFonts w:cs="TimesNewRomanPSMT"/>
          <w:i/>
          <w:sz w:val="28"/>
          <w:szCs w:val="28"/>
        </w:rPr>
        <w:tab/>
        <w:t xml:space="preserve">starověkém Římě, které vám utkvěly v paměti. Postupně choďte po </w:t>
      </w:r>
      <w:r w:rsidR="00FD4420">
        <w:rPr>
          <w:rFonts w:cs="TimesNewRomanPSMT"/>
          <w:i/>
          <w:sz w:val="28"/>
          <w:szCs w:val="28"/>
        </w:rPr>
        <w:tab/>
        <w:t xml:space="preserve">jednom za skupinu k tabuli a značte na ní pojmy se slovním komentářem. </w:t>
      </w:r>
      <w:r w:rsidR="00FD4420">
        <w:rPr>
          <w:rFonts w:cs="TimesNewRomanPSMT"/>
          <w:i/>
          <w:sz w:val="28"/>
          <w:szCs w:val="28"/>
        </w:rPr>
        <w:tab/>
        <w:t>Systematizujte je.</w:t>
      </w:r>
    </w:p>
    <w:p w:rsidR="004742D4" w:rsidRDefault="004742D4" w:rsidP="00AE2673">
      <w:pPr>
        <w:pStyle w:val="Odstavecseseznamem"/>
        <w:ind w:left="1785"/>
        <w:jc w:val="both"/>
        <w:rPr>
          <w:b/>
          <w:i/>
          <w:sz w:val="28"/>
          <w:szCs w:val="28"/>
        </w:rPr>
      </w:pPr>
    </w:p>
    <w:p w:rsidR="004742D4" w:rsidRDefault="004742D4" w:rsidP="00AE2673">
      <w:pPr>
        <w:pStyle w:val="Odstavecseseznamem"/>
        <w:ind w:left="1785"/>
        <w:jc w:val="both"/>
        <w:rPr>
          <w:b/>
          <w:i/>
          <w:sz w:val="28"/>
          <w:szCs w:val="28"/>
        </w:rPr>
      </w:pPr>
    </w:p>
    <w:p w:rsidR="00230909" w:rsidRDefault="00230909" w:rsidP="0043777C">
      <w:pPr>
        <w:autoSpaceDE w:val="0"/>
        <w:autoSpaceDN w:val="0"/>
        <w:adjustRightInd w:val="0"/>
        <w:spacing w:after="0" w:line="240" w:lineRule="auto"/>
        <w:rPr>
          <w:b/>
          <w:i/>
          <w:sz w:val="28"/>
          <w:szCs w:val="28"/>
        </w:rPr>
      </w:pPr>
    </w:p>
    <w:p w:rsidR="00920CAA" w:rsidRDefault="00920CAA" w:rsidP="0043777C">
      <w:pPr>
        <w:autoSpaceDE w:val="0"/>
        <w:autoSpaceDN w:val="0"/>
        <w:adjustRightInd w:val="0"/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V roce 1951 režisér </w:t>
      </w:r>
      <w:proofErr w:type="spellStart"/>
      <w:r>
        <w:rPr>
          <w:b/>
          <w:i/>
          <w:sz w:val="28"/>
          <w:szCs w:val="28"/>
        </w:rPr>
        <w:t>Mervyn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LeRoy</w:t>
      </w:r>
      <w:proofErr w:type="spellEnd"/>
      <w:r>
        <w:rPr>
          <w:b/>
          <w:i/>
          <w:sz w:val="28"/>
          <w:szCs w:val="28"/>
        </w:rPr>
        <w:t xml:space="preserve"> natočil slavnou </w:t>
      </w:r>
      <w:r w:rsidRPr="00920CAA">
        <w:rPr>
          <w:b/>
          <w:i/>
          <w:color w:val="FF0000"/>
          <w:sz w:val="28"/>
          <w:szCs w:val="28"/>
        </w:rPr>
        <w:t>adaptaci</w:t>
      </w:r>
      <w:r>
        <w:rPr>
          <w:b/>
          <w:i/>
          <w:sz w:val="28"/>
          <w:szCs w:val="28"/>
        </w:rPr>
        <w:t xml:space="preserve"> tohoto románu v hlavní roli s Petrem </w:t>
      </w:r>
      <w:proofErr w:type="spellStart"/>
      <w:r>
        <w:rPr>
          <w:b/>
          <w:i/>
          <w:sz w:val="28"/>
          <w:szCs w:val="28"/>
        </w:rPr>
        <w:t>Ustinovem</w:t>
      </w:r>
      <w:proofErr w:type="spellEnd"/>
      <w:r>
        <w:rPr>
          <w:b/>
          <w:i/>
          <w:sz w:val="28"/>
          <w:szCs w:val="28"/>
        </w:rPr>
        <w:t xml:space="preserve">. </w:t>
      </w:r>
      <w:r w:rsidRPr="00920CAA">
        <w:rPr>
          <w:b/>
          <w:i/>
          <w:noProof/>
          <w:sz w:val="28"/>
          <w:szCs w:val="28"/>
        </w:rPr>
        <w:drawing>
          <wp:inline distT="0" distB="0" distL="0" distR="0">
            <wp:extent cx="1216660" cy="1717675"/>
            <wp:effectExtent l="0" t="0" r="2540" b="0"/>
            <wp:docPr id="1" name="Obrázek 1" descr="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ste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CAA" w:rsidRDefault="00920CAA" w:rsidP="0043777C">
      <w:pPr>
        <w:autoSpaceDE w:val="0"/>
        <w:autoSpaceDN w:val="0"/>
        <w:adjustRightInd w:val="0"/>
        <w:spacing w:after="0" w:line="240" w:lineRule="auto"/>
        <w:rPr>
          <w:b/>
          <w:i/>
          <w:sz w:val="28"/>
          <w:szCs w:val="28"/>
        </w:rPr>
      </w:pPr>
    </w:p>
    <w:p w:rsidR="00230909" w:rsidRDefault="00920CAA" w:rsidP="0043777C">
      <w:pPr>
        <w:autoSpaceDE w:val="0"/>
        <w:autoSpaceDN w:val="0"/>
        <w:adjustRightInd w:val="0"/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V roce 2001 se román dočkal další adaptace pod </w:t>
      </w:r>
      <w:proofErr w:type="gramStart"/>
      <w:r>
        <w:rPr>
          <w:b/>
          <w:i/>
          <w:sz w:val="28"/>
          <w:szCs w:val="28"/>
        </w:rPr>
        <w:t>vedením  režiséra</w:t>
      </w:r>
      <w:proofErr w:type="gram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Jerzyho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Kawalerowicze</w:t>
      </w:r>
      <w:proofErr w:type="spellEnd"/>
      <w:r>
        <w:rPr>
          <w:b/>
          <w:i/>
          <w:sz w:val="28"/>
          <w:szCs w:val="28"/>
        </w:rPr>
        <w:t>.</w:t>
      </w:r>
      <w:r w:rsidRPr="00920CAA">
        <w:rPr>
          <w:rFonts w:ascii="Arial" w:hAnsi="Arial" w:cs="Arial"/>
          <w:color w:val="222222"/>
          <w:sz w:val="18"/>
          <w:szCs w:val="18"/>
        </w:rPr>
        <w:t xml:space="preserve"> </w:t>
      </w:r>
      <w:r w:rsidRPr="00920CAA">
        <w:rPr>
          <w:b/>
          <w:i/>
          <w:noProof/>
          <w:sz w:val="28"/>
          <w:szCs w:val="28"/>
        </w:rPr>
        <w:drawing>
          <wp:inline distT="0" distB="0" distL="0" distR="0">
            <wp:extent cx="1200785" cy="1717675"/>
            <wp:effectExtent l="0" t="0" r="0" b="0"/>
            <wp:docPr id="2" name="Obrázek 2" descr="Poster k filmu Quo Vadi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ster k filmu Quo Vadis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18"/>
          <w:szCs w:val="18"/>
        </w:rPr>
        <w:t>.</w:t>
      </w:r>
    </w:p>
    <w:p w:rsidR="00230909" w:rsidRDefault="00230909" w:rsidP="0043777C">
      <w:pPr>
        <w:autoSpaceDE w:val="0"/>
        <w:autoSpaceDN w:val="0"/>
        <w:adjustRightInd w:val="0"/>
        <w:spacing w:after="0" w:line="240" w:lineRule="auto"/>
        <w:rPr>
          <w:b/>
          <w:i/>
          <w:sz w:val="28"/>
          <w:szCs w:val="28"/>
        </w:rPr>
      </w:pPr>
    </w:p>
    <w:p w:rsidR="00230909" w:rsidRDefault="00230909" w:rsidP="0043777C">
      <w:pPr>
        <w:autoSpaceDE w:val="0"/>
        <w:autoSpaceDN w:val="0"/>
        <w:adjustRightInd w:val="0"/>
        <w:spacing w:after="0" w:line="240" w:lineRule="auto"/>
        <w:rPr>
          <w:b/>
          <w:i/>
          <w:sz w:val="28"/>
          <w:szCs w:val="28"/>
        </w:rPr>
      </w:pPr>
    </w:p>
    <w:p w:rsidR="00230909" w:rsidRDefault="00230909" w:rsidP="0043777C">
      <w:pPr>
        <w:autoSpaceDE w:val="0"/>
        <w:autoSpaceDN w:val="0"/>
        <w:adjustRightInd w:val="0"/>
        <w:spacing w:after="0" w:line="240" w:lineRule="auto"/>
        <w:rPr>
          <w:b/>
          <w:i/>
          <w:sz w:val="28"/>
          <w:szCs w:val="28"/>
        </w:rPr>
      </w:pPr>
    </w:p>
    <w:p w:rsidR="00230909" w:rsidRDefault="00230909" w:rsidP="0043777C">
      <w:pPr>
        <w:autoSpaceDE w:val="0"/>
        <w:autoSpaceDN w:val="0"/>
        <w:adjustRightInd w:val="0"/>
        <w:spacing w:after="0" w:line="240" w:lineRule="auto"/>
        <w:rPr>
          <w:b/>
          <w:i/>
          <w:sz w:val="28"/>
          <w:szCs w:val="28"/>
        </w:rPr>
      </w:pPr>
    </w:p>
    <w:p w:rsidR="00230909" w:rsidRDefault="00230909" w:rsidP="0043777C">
      <w:pPr>
        <w:autoSpaceDE w:val="0"/>
        <w:autoSpaceDN w:val="0"/>
        <w:adjustRightInd w:val="0"/>
        <w:spacing w:after="0" w:line="240" w:lineRule="auto"/>
        <w:rPr>
          <w:b/>
          <w:i/>
          <w:sz w:val="28"/>
          <w:szCs w:val="28"/>
        </w:rPr>
      </w:pPr>
    </w:p>
    <w:p w:rsidR="004F0631" w:rsidRDefault="004F0631" w:rsidP="00FD4420">
      <w:pPr>
        <w:pStyle w:val="Nadpis2"/>
        <w:shd w:val="clear" w:color="auto" w:fill="FBFBFB"/>
        <w:rPr>
          <w:rFonts w:asciiTheme="minorHAnsi" w:hAnsiTheme="minorHAnsi" w:cstheme="minorHAnsi"/>
          <w:sz w:val="32"/>
          <w:szCs w:val="32"/>
          <w:highlight w:val="green"/>
        </w:rPr>
      </w:pPr>
    </w:p>
    <w:p w:rsidR="004F0631" w:rsidRDefault="004F0631" w:rsidP="00FD4420">
      <w:pPr>
        <w:pStyle w:val="Nadpis2"/>
        <w:shd w:val="clear" w:color="auto" w:fill="FBFBFB"/>
        <w:rPr>
          <w:rFonts w:asciiTheme="minorHAnsi" w:hAnsiTheme="minorHAnsi" w:cstheme="minorHAnsi"/>
          <w:sz w:val="32"/>
          <w:szCs w:val="32"/>
          <w:highlight w:val="green"/>
        </w:rPr>
      </w:pPr>
    </w:p>
    <w:p w:rsidR="004F0631" w:rsidRDefault="004F0631" w:rsidP="00FD4420">
      <w:pPr>
        <w:pStyle w:val="Nadpis2"/>
        <w:shd w:val="clear" w:color="auto" w:fill="FBFBFB"/>
        <w:rPr>
          <w:rFonts w:asciiTheme="minorHAnsi" w:hAnsiTheme="minorHAnsi" w:cstheme="minorHAnsi"/>
          <w:sz w:val="32"/>
          <w:szCs w:val="32"/>
          <w:highlight w:val="green"/>
        </w:rPr>
      </w:pPr>
    </w:p>
    <w:p w:rsidR="00FD4420" w:rsidRPr="00920CAA" w:rsidRDefault="00FD4420" w:rsidP="00FD4420">
      <w:pPr>
        <w:pStyle w:val="Nadpis2"/>
        <w:shd w:val="clear" w:color="auto" w:fill="FBFBFB"/>
        <w:rPr>
          <w:rFonts w:asciiTheme="minorHAnsi" w:hAnsiTheme="minorHAnsi" w:cstheme="minorHAnsi"/>
          <w:sz w:val="32"/>
          <w:szCs w:val="32"/>
        </w:rPr>
      </w:pPr>
      <w:r w:rsidRPr="00920CAA">
        <w:rPr>
          <w:rFonts w:asciiTheme="minorHAnsi" w:hAnsiTheme="minorHAnsi" w:cstheme="minorHAnsi"/>
          <w:sz w:val="32"/>
          <w:szCs w:val="32"/>
          <w:highlight w:val="green"/>
        </w:rPr>
        <w:t>Pojmy:</w:t>
      </w:r>
    </w:p>
    <w:p w:rsidR="00FD4420" w:rsidRPr="00FD4420" w:rsidRDefault="00FD4420" w:rsidP="00FD4420">
      <w:pPr>
        <w:pStyle w:val="Nadpis2"/>
        <w:shd w:val="clear" w:color="auto" w:fill="FBFBFB"/>
        <w:rPr>
          <w:rFonts w:asciiTheme="minorHAnsi" w:hAnsiTheme="minorHAnsi" w:cstheme="minorHAnsi"/>
          <w:sz w:val="28"/>
          <w:szCs w:val="28"/>
        </w:rPr>
      </w:pPr>
      <w:r w:rsidRPr="00FD4420">
        <w:rPr>
          <w:rFonts w:asciiTheme="minorHAnsi" w:hAnsiTheme="minorHAnsi" w:cstheme="minorHAnsi"/>
          <w:sz w:val="28"/>
          <w:szCs w:val="28"/>
          <w:highlight w:val="green"/>
        </w:rPr>
        <w:t xml:space="preserve">arbiter </w:t>
      </w:r>
      <w:proofErr w:type="spellStart"/>
      <w:r w:rsidRPr="00FD4420">
        <w:rPr>
          <w:rFonts w:asciiTheme="minorHAnsi" w:hAnsiTheme="minorHAnsi" w:cstheme="minorHAnsi"/>
          <w:sz w:val="28"/>
          <w:szCs w:val="28"/>
          <w:highlight w:val="green"/>
        </w:rPr>
        <w:t>elegantiae</w:t>
      </w:r>
      <w:proofErr w:type="spellEnd"/>
      <w:r w:rsidRPr="00FD4420">
        <w:rPr>
          <w:rFonts w:asciiTheme="minorHAnsi" w:hAnsiTheme="minorHAnsi" w:cstheme="minorHAnsi"/>
          <w:sz w:val="28"/>
          <w:szCs w:val="28"/>
          <w:highlight w:val="green"/>
        </w:rPr>
        <w:t>: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920CAA" w:rsidRPr="00920CAA">
        <w:rPr>
          <w:rFonts w:asciiTheme="minorHAnsi" w:hAnsiTheme="minorHAnsi" w:cstheme="minorHAnsi"/>
          <w:b w:val="0"/>
          <w:sz w:val="28"/>
          <w:szCs w:val="28"/>
        </w:rPr>
        <w:t>rozhodčí ve věcech vkusu, posuzovatel krásy, ušlechtilosti, vzdělanosti</w:t>
      </w:r>
    </w:p>
    <w:p w:rsidR="00ED0C3E" w:rsidRPr="00E364C2" w:rsidRDefault="00ED0C3E" w:rsidP="00E364C2">
      <w:pPr>
        <w:spacing w:after="0" w:line="252" w:lineRule="auto"/>
        <w:jc w:val="both"/>
        <w:rPr>
          <w:rFonts w:eastAsiaTheme="majorEastAsia" w:cstheme="minorHAnsi"/>
          <w:sz w:val="24"/>
          <w:szCs w:val="24"/>
        </w:rPr>
      </w:pPr>
      <w:bookmarkStart w:id="0" w:name="_GoBack"/>
      <w:bookmarkEnd w:id="0"/>
    </w:p>
    <w:sectPr w:rsidR="00ED0C3E" w:rsidRPr="00E364C2" w:rsidSect="0083335E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2442" w:rsidRDefault="00D62442" w:rsidP="00A74887">
      <w:pPr>
        <w:spacing w:after="0" w:line="240" w:lineRule="auto"/>
      </w:pPr>
      <w:r>
        <w:separator/>
      </w:r>
    </w:p>
  </w:endnote>
  <w:endnote w:type="continuationSeparator" w:id="0">
    <w:p w:rsidR="00D62442" w:rsidRDefault="00D62442" w:rsidP="00A748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77C" w:rsidRDefault="00D62442" w:rsidP="00A74887">
    <w:pPr>
      <w:pStyle w:val="Zpat"/>
      <w:jc w:val="center"/>
    </w:pPr>
    <w:sdt>
      <w:sdtPr>
        <w:id w:val="-1162462989"/>
        <w:docPartObj>
          <w:docPartGallery w:val="Page Numbers (Bottom of Page)"/>
          <w:docPartUnique/>
        </w:docPartObj>
      </w:sdtPr>
      <w:sdtEndPr/>
      <w:sdtContent>
        <w:r w:rsidR="0043777C">
          <w:t>- </w:t>
        </w:r>
        <w:r w:rsidR="0043777C">
          <w:fldChar w:fldCharType="begin"/>
        </w:r>
        <w:r w:rsidR="0043777C">
          <w:instrText>PAGE   \* MERGEFORMAT</w:instrText>
        </w:r>
        <w:r w:rsidR="0043777C">
          <w:fldChar w:fldCharType="separate"/>
        </w:r>
        <w:r w:rsidR="00CD0906">
          <w:rPr>
            <w:noProof/>
          </w:rPr>
          <w:t>10</w:t>
        </w:r>
        <w:r w:rsidR="0043777C">
          <w:rPr>
            <w:noProof/>
          </w:rPr>
          <w:fldChar w:fldCharType="end"/>
        </w:r>
        <w:r w:rsidR="0043777C">
          <w:t> -</w:t>
        </w:r>
      </w:sdtContent>
    </w:sdt>
  </w:p>
  <w:p w:rsidR="0043777C" w:rsidRDefault="0043777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2442" w:rsidRDefault="00D62442" w:rsidP="00A74887">
      <w:pPr>
        <w:spacing w:after="0" w:line="240" w:lineRule="auto"/>
      </w:pPr>
      <w:r>
        <w:separator/>
      </w:r>
    </w:p>
  </w:footnote>
  <w:footnote w:type="continuationSeparator" w:id="0">
    <w:p w:rsidR="00D62442" w:rsidRDefault="00D62442" w:rsidP="00A748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77C" w:rsidRDefault="0043777C">
    <w:pPr>
      <w:pStyle w:val="Zhlav"/>
    </w:pPr>
    <w:r>
      <w:rPr>
        <w:noProof/>
      </w:rPr>
      <w:drawing>
        <wp:inline distT="0" distB="0" distL="0" distR="0">
          <wp:extent cx="5749290" cy="1028065"/>
          <wp:effectExtent l="0" t="0" r="3810" b="635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9290" cy="1028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pt;height:11.3pt" o:bullet="t">
        <v:imagedata r:id="rId1" o:title="msoF472"/>
      </v:shape>
    </w:pict>
  </w:numPicBullet>
  <w:abstractNum w:abstractNumId="0">
    <w:nsid w:val="0B311AE6"/>
    <w:multiLevelType w:val="hybridMultilevel"/>
    <w:tmpl w:val="634E30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91280C"/>
    <w:multiLevelType w:val="hybridMultilevel"/>
    <w:tmpl w:val="024EB686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>
    <w:nsid w:val="16207030"/>
    <w:multiLevelType w:val="hybridMultilevel"/>
    <w:tmpl w:val="76B2F2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E96859"/>
    <w:multiLevelType w:val="multilevel"/>
    <w:tmpl w:val="98162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3A759F"/>
    <w:multiLevelType w:val="hybridMultilevel"/>
    <w:tmpl w:val="4520509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CA523D6"/>
    <w:multiLevelType w:val="hybridMultilevel"/>
    <w:tmpl w:val="29C02F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101F86"/>
    <w:multiLevelType w:val="multilevel"/>
    <w:tmpl w:val="18060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2D4149"/>
    <w:multiLevelType w:val="hybridMultilevel"/>
    <w:tmpl w:val="186066AA"/>
    <w:lvl w:ilvl="0" w:tplc="D3D87FA4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D55743"/>
    <w:multiLevelType w:val="hybridMultilevel"/>
    <w:tmpl w:val="EC2279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D854FA"/>
    <w:multiLevelType w:val="hybridMultilevel"/>
    <w:tmpl w:val="6F14E9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991AA1"/>
    <w:multiLevelType w:val="hybridMultilevel"/>
    <w:tmpl w:val="0A68BA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1360A4"/>
    <w:multiLevelType w:val="multilevel"/>
    <w:tmpl w:val="851E7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77B599C"/>
    <w:multiLevelType w:val="hybridMultilevel"/>
    <w:tmpl w:val="E318A4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AE68B2"/>
    <w:multiLevelType w:val="multilevel"/>
    <w:tmpl w:val="98162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837700F"/>
    <w:multiLevelType w:val="hybridMultilevel"/>
    <w:tmpl w:val="A33CD5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266339"/>
    <w:multiLevelType w:val="hybridMultilevel"/>
    <w:tmpl w:val="841802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680F4E"/>
    <w:multiLevelType w:val="hybridMultilevel"/>
    <w:tmpl w:val="186066AA"/>
    <w:lvl w:ilvl="0" w:tplc="D3D87FA4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BB6F9D"/>
    <w:multiLevelType w:val="hybridMultilevel"/>
    <w:tmpl w:val="C01C9856"/>
    <w:lvl w:ilvl="0" w:tplc="0405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3C0547CF"/>
    <w:multiLevelType w:val="hybridMultilevel"/>
    <w:tmpl w:val="1138F5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392D1E"/>
    <w:multiLevelType w:val="multilevel"/>
    <w:tmpl w:val="361E8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393309C"/>
    <w:multiLevelType w:val="hybridMultilevel"/>
    <w:tmpl w:val="E8C8C8BE"/>
    <w:lvl w:ilvl="0" w:tplc="8786B58A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93A6A74"/>
    <w:multiLevelType w:val="hybridMultilevel"/>
    <w:tmpl w:val="4A0ADD1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0E06D39"/>
    <w:multiLevelType w:val="hybridMultilevel"/>
    <w:tmpl w:val="8B023BD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280472C"/>
    <w:multiLevelType w:val="multilevel"/>
    <w:tmpl w:val="98162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33011D"/>
    <w:multiLevelType w:val="hybridMultilevel"/>
    <w:tmpl w:val="B55E8BDC"/>
    <w:lvl w:ilvl="0" w:tplc="249AB5B0">
      <w:start w:val="1"/>
      <w:numFmt w:val="decimal"/>
      <w:lvlText w:val="%1."/>
      <w:lvlJc w:val="left"/>
      <w:pPr>
        <w:ind w:left="1080" w:hanging="360"/>
      </w:pPr>
      <w:rPr>
        <w:rFonts w:eastAsia="Times New Roman"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D8A4CAF"/>
    <w:multiLevelType w:val="multilevel"/>
    <w:tmpl w:val="34447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0A5231"/>
    <w:multiLevelType w:val="hybridMultilevel"/>
    <w:tmpl w:val="C19E59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B07B62"/>
    <w:multiLevelType w:val="multilevel"/>
    <w:tmpl w:val="98162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0DC105F"/>
    <w:multiLevelType w:val="hybridMultilevel"/>
    <w:tmpl w:val="BC8CFF3A"/>
    <w:lvl w:ilvl="0" w:tplc="F5DA65A4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2D56010"/>
    <w:multiLevelType w:val="multilevel"/>
    <w:tmpl w:val="98162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2EB2290"/>
    <w:multiLevelType w:val="hybridMultilevel"/>
    <w:tmpl w:val="340AE0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89177E"/>
    <w:multiLevelType w:val="hybridMultilevel"/>
    <w:tmpl w:val="942AA6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B9688E"/>
    <w:multiLevelType w:val="hybridMultilevel"/>
    <w:tmpl w:val="AE3A87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AA03AE"/>
    <w:multiLevelType w:val="hybridMultilevel"/>
    <w:tmpl w:val="CB9A81A4"/>
    <w:lvl w:ilvl="0" w:tplc="E352868A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i w:val="0"/>
        <w:color w:val="1F497D" w:themeColor="text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3E05C1"/>
    <w:multiLevelType w:val="hybridMultilevel"/>
    <w:tmpl w:val="F0405C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338084B"/>
    <w:multiLevelType w:val="multilevel"/>
    <w:tmpl w:val="CA70E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49D79D8"/>
    <w:multiLevelType w:val="multilevel"/>
    <w:tmpl w:val="293C3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65271E1"/>
    <w:multiLevelType w:val="hybridMultilevel"/>
    <w:tmpl w:val="33524FA8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01221B"/>
    <w:multiLevelType w:val="hybridMultilevel"/>
    <w:tmpl w:val="D2628818"/>
    <w:lvl w:ilvl="0" w:tplc="CC6E3C9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DD110C"/>
    <w:multiLevelType w:val="hybridMultilevel"/>
    <w:tmpl w:val="6106A4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20"/>
  </w:num>
  <w:num w:numId="3">
    <w:abstractNumId w:val="28"/>
  </w:num>
  <w:num w:numId="4">
    <w:abstractNumId w:val="36"/>
  </w:num>
  <w:num w:numId="5">
    <w:abstractNumId w:val="31"/>
  </w:num>
  <w:num w:numId="6">
    <w:abstractNumId w:val="35"/>
  </w:num>
  <w:num w:numId="7">
    <w:abstractNumId w:val="6"/>
  </w:num>
  <w:num w:numId="8">
    <w:abstractNumId w:val="25"/>
  </w:num>
  <w:num w:numId="9">
    <w:abstractNumId w:val="10"/>
  </w:num>
  <w:num w:numId="10">
    <w:abstractNumId w:val="33"/>
  </w:num>
  <w:num w:numId="11">
    <w:abstractNumId w:val="24"/>
  </w:num>
  <w:num w:numId="12">
    <w:abstractNumId w:val="16"/>
  </w:num>
  <w:num w:numId="13">
    <w:abstractNumId w:val="17"/>
  </w:num>
  <w:num w:numId="14">
    <w:abstractNumId w:val="3"/>
  </w:num>
  <w:num w:numId="15">
    <w:abstractNumId w:val="11"/>
  </w:num>
  <w:num w:numId="16">
    <w:abstractNumId w:val="19"/>
  </w:num>
  <w:num w:numId="17">
    <w:abstractNumId w:val="37"/>
  </w:num>
  <w:num w:numId="18">
    <w:abstractNumId w:val="7"/>
  </w:num>
  <w:num w:numId="19">
    <w:abstractNumId w:val="23"/>
  </w:num>
  <w:num w:numId="20">
    <w:abstractNumId w:val="29"/>
  </w:num>
  <w:num w:numId="21">
    <w:abstractNumId w:val="32"/>
  </w:num>
  <w:num w:numId="22">
    <w:abstractNumId w:val="39"/>
  </w:num>
  <w:num w:numId="23">
    <w:abstractNumId w:val="2"/>
  </w:num>
  <w:num w:numId="24">
    <w:abstractNumId w:val="18"/>
  </w:num>
  <w:num w:numId="25">
    <w:abstractNumId w:val="1"/>
  </w:num>
  <w:num w:numId="26">
    <w:abstractNumId w:val="8"/>
  </w:num>
  <w:num w:numId="27">
    <w:abstractNumId w:val="14"/>
  </w:num>
  <w:num w:numId="28">
    <w:abstractNumId w:val="26"/>
  </w:num>
  <w:num w:numId="29">
    <w:abstractNumId w:val="9"/>
  </w:num>
  <w:num w:numId="30">
    <w:abstractNumId w:val="12"/>
  </w:num>
  <w:num w:numId="31">
    <w:abstractNumId w:val="0"/>
  </w:num>
  <w:num w:numId="32">
    <w:abstractNumId w:val="27"/>
  </w:num>
  <w:num w:numId="33">
    <w:abstractNumId w:val="30"/>
  </w:num>
  <w:num w:numId="34">
    <w:abstractNumId w:val="4"/>
  </w:num>
  <w:num w:numId="35">
    <w:abstractNumId w:val="5"/>
  </w:num>
  <w:num w:numId="36">
    <w:abstractNumId w:val="34"/>
  </w:num>
  <w:num w:numId="37">
    <w:abstractNumId w:val="15"/>
  </w:num>
  <w:num w:numId="38">
    <w:abstractNumId w:val="13"/>
  </w:num>
  <w:num w:numId="39">
    <w:abstractNumId w:val="22"/>
  </w:num>
  <w:num w:numId="4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887"/>
    <w:rsid w:val="00001313"/>
    <w:rsid w:val="00002AC0"/>
    <w:rsid w:val="00012CFD"/>
    <w:rsid w:val="0002347D"/>
    <w:rsid w:val="00031EC1"/>
    <w:rsid w:val="00033769"/>
    <w:rsid w:val="00046EE5"/>
    <w:rsid w:val="00050B22"/>
    <w:rsid w:val="00062495"/>
    <w:rsid w:val="00072EDA"/>
    <w:rsid w:val="00074746"/>
    <w:rsid w:val="0008355B"/>
    <w:rsid w:val="000E514D"/>
    <w:rsid w:val="000F249C"/>
    <w:rsid w:val="00100FF3"/>
    <w:rsid w:val="00103ACE"/>
    <w:rsid w:val="001228C4"/>
    <w:rsid w:val="001236E9"/>
    <w:rsid w:val="00134D32"/>
    <w:rsid w:val="0015591A"/>
    <w:rsid w:val="0019060D"/>
    <w:rsid w:val="001A24AA"/>
    <w:rsid w:val="001A56A8"/>
    <w:rsid w:val="001C3D90"/>
    <w:rsid w:val="001D0983"/>
    <w:rsid w:val="00204D71"/>
    <w:rsid w:val="00210E42"/>
    <w:rsid w:val="00215D50"/>
    <w:rsid w:val="00217AD1"/>
    <w:rsid w:val="002269FB"/>
    <w:rsid w:val="00230909"/>
    <w:rsid w:val="00234341"/>
    <w:rsid w:val="00244A7E"/>
    <w:rsid w:val="00254D02"/>
    <w:rsid w:val="002552CC"/>
    <w:rsid w:val="00270447"/>
    <w:rsid w:val="00281A5B"/>
    <w:rsid w:val="00285C80"/>
    <w:rsid w:val="00287857"/>
    <w:rsid w:val="002B5EB2"/>
    <w:rsid w:val="002C099B"/>
    <w:rsid w:val="002C27C0"/>
    <w:rsid w:val="002E65A3"/>
    <w:rsid w:val="002F1929"/>
    <w:rsid w:val="002F3604"/>
    <w:rsid w:val="00307B72"/>
    <w:rsid w:val="0031018D"/>
    <w:rsid w:val="00331B39"/>
    <w:rsid w:val="00333054"/>
    <w:rsid w:val="00334802"/>
    <w:rsid w:val="003466E3"/>
    <w:rsid w:val="003500A8"/>
    <w:rsid w:val="00363023"/>
    <w:rsid w:val="00364E57"/>
    <w:rsid w:val="003700D3"/>
    <w:rsid w:val="00382F3D"/>
    <w:rsid w:val="003922BA"/>
    <w:rsid w:val="00393083"/>
    <w:rsid w:val="003D655A"/>
    <w:rsid w:val="003E0050"/>
    <w:rsid w:val="003F4FA9"/>
    <w:rsid w:val="003F66E7"/>
    <w:rsid w:val="004212DF"/>
    <w:rsid w:val="00425CA0"/>
    <w:rsid w:val="00426E2F"/>
    <w:rsid w:val="0042730D"/>
    <w:rsid w:val="0043777C"/>
    <w:rsid w:val="0045631B"/>
    <w:rsid w:val="004742D4"/>
    <w:rsid w:val="004879D8"/>
    <w:rsid w:val="004B6621"/>
    <w:rsid w:val="004E309C"/>
    <w:rsid w:val="004E3C69"/>
    <w:rsid w:val="004F0631"/>
    <w:rsid w:val="004F2930"/>
    <w:rsid w:val="004F3073"/>
    <w:rsid w:val="005060B2"/>
    <w:rsid w:val="00515320"/>
    <w:rsid w:val="00520AAA"/>
    <w:rsid w:val="00580285"/>
    <w:rsid w:val="00587C42"/>
    <w:rsid w:val="00595F9D"/>
    <w:rsid w:val="005B3D57"/>
    <w:rsid w:val="005C395E"/>
    <w:rsid w:val="005C5207"/>
    <w:rsid w:val="005C7495"/>
    <w:rsid w:val="005D055E"/>
    <w:rsid w:val="005D2AB5"/>
    <w:rsid w:val="005D3D45"/>
    <w:rsid w:val="005F14B9"/>
    <w:rsid w:val="006030D9"/>
    <w:rsid w:val="00626787"/>
    <w:rsid w:val="00626BFD"/>
    <w:rsid w:val="00626EA5"/>
    <w:rsid w:val="00635C90"/>
    <w:rsid w:val="00642AE5"/>
    <w:rsid w:val="006510AF"/>
    <w:rsid w:val="00662281"/>
    <w:rsid w:val="006644D3"/>
    <w:rsid w:val="00665673"/>
    <w:rsid w:val="00667E58"/>
    <w:rsid w:val="00676D60"/>
    <w:rsid w:val="0068787E"/>
    <w:rsid w:val="006B375E"/>
    <w:rsid w:val="006B4C5E"/>
    <w:rsid w:val="006C383A"/>
    <w:rsid w:val="006C3919"/>
    <w:rsid w:val="006C4CD3"/>
    <w:rsid w:val="006D0DF3"/>
    <w:rsid w:val="006F6C56"/>
    <w:rsid w:val="007232C6"/>
    <w:rsid w:val="007310F6"/>
    <w:rsid w:val="00737D86"/>
    <w:rsid w:val="007600D4"/>
    <w:rsid w:val="00764999"/>
    <w:rsid w:val="007A4A4D"/>
    <w:rsid w:val="007B0363"/>
    <w:rsid w:val="007B1F19"/>
    <w:rsid w:val="007B586B"/>
    <w:rsid w:val="007D1085"/>
    <w:rsid w:val="007D3139"/>
    <w:rsid w:val="007D3272"/>
    <w:rsid w:val="007E5A9D"/>
    <w:rsid w:val="008106F7"/>
    <w:rsid w:val="0082467D"/>
    <w:rsid w:val="0083335E"/>
    <w:rsid w:val="00841BD8"/>
    <w:rsid w:val="0084726D"/>
    <w:rsid w:val="00865140"/>
    <w:rsid w:val="00891D8A"/>
    <w:rsid w:val="008A646E"/>
    <w:rsid w:val="008D1203"/>
    <w:rsid w:val="008F0691"/>
    <w:rsid w:val="008F3AF7"/>
    <w:rsid w:val="00900C88"/>
    <w:rsid w:val="00905012"/>
    <w:rsid w:val="00913233"/>
    <w:rsid w:val="00916FD9"/>
    <w:rsid w:val="00920CAA"/>
    <w:rsid w:val="00934CDC"/>
    <w:rsid w:val="009353F8"/>
    <w:rsid w:val="0097418C"/>
    <w:rsid w:val="00975405"/>
    <w:rsid w:val="009836C9"/>
    <w:rsid w:val="00987C37"/>
    <w:rsid w:val="009A246E"/>
    <w:rsid w:val="009B57FC"/>
    <w:rsid w:val="009B5838"/>
    <w:rsid w:val="009C213C"/>
    <w:rsid w:val="009E05DE"/>
    <w:rsid w:val="00A03856"/>
    <w:rsid w:val="00A03B54"/>
    <w:rsid w:val="00A15D19"/>
    <w:rsid w:val="00A40120"/>
    <w:rsid w:val="00A43924"/>
    <w:rsid w:val="00A461C4"/>
    <w:rsid w:val="00A57750"/>
    <w:rsid w:val="00A74887"/>
    <w:rsid w:val="00A76F1B"/>
    <w:rsid w:val="00A80D13"/>
    <w:rsid w:val="00A82942"/>
    <w:rsid w:val="00A8353D"/>
    <w:rsid w:val="00A84098"/>
    <w:rsid w:val="00AA6E7F"/>
    <w:rsid w:val="00AA7262"/>
    <w:rsid w:val="00AC0103"/>
    <w:rsid w:val="00AD16BC"/>
    <w:rsid w:val="00AE2673"/>
    <w:rsid w:val="00AE6A2C"/>
    <w:rsid w:val="00AF36A7"/>
    <w:rsid w:val="00AF550B"/>
    <w:rsid w:val="00AF7F59"/>
    <w:rsid w:val="00B43AF3"/>
    <w:rsid w:val="00B63892"/>
    <w:rsid w:val="00B70A63"/>
    <w:rsid w:val="00B80F55"/>
    <w:rsid w:val="00B92F22"/>
    <w:rsid w:val="00BA52A4"/>
    <w:rsid w:val="00BA6BFB"/>
    <w:rsid w:val="00BC28C2"/>
    <w:rsid w:val="00C147B4"/>
    <w:rsid w:val="00C17632"/>
    <w:rsid w:val="00C9319F"/>
    <w:rsid w:val="00C94B81"/>
    <w:rsid w:val="00CB50A7"/>
    <w:rsid w:val="00CD0906"/>
    <w:rsid w:val="00CE0D6C"/>
    <w:rsid w:val="00CE3A97"/>
    <w:rsid w:val="00CE4FE3"/>
    <w:rsid w:val="00CF0DB7"/>
    <w:rsid w:val="00CF7EB6"/>
    <w:rsid w:val="00D03308"/>
    <w:rsid w:val="00D05DBC"/>
    <w:rsid w:val="00D07A64"/>
    <w:rsid w:val="00D07E54"/>
    <w:rsid w:val="00D42E86"/>
    <w:rsid w:val="00D50C3F"/>
    <w:rsid w:val="00D62442"/>
    <w:rsid w:val="00D93524"/>
    <w:rsid w:val="00D95439"/>
    <w:rsid w:val="00D95D13"/>
    <w:rsid w:val="00DA1D78"/>
    <w:rsid w:val="00DA4755"/>
    <w:rsid w:val="00DE08D7"/>
    <w:rsid w:val="00DE1A71"/>
    <w:rsid w:val="00DE6B90"/>
    <w:rsid w:val="00E045D8"/>
    <w:rsid w:val="00E23678"/>
    <w:rsid w:val="00E364C2"/>
    <w:rsid w:val="00E44DDE"/>
    <w:rsid w:val="00E54739"/>
    <w:rsid w:val="00E65206"/>
    <w:rsid w:val="00E73781"/>
    <w:rsid w:val="00E91732"/>
    <w:rsid w:val="00EA7736"/>
    <w:rsid w:val="00EC3354"/>
    <w:rsid w:val="00ED0C3E"/>
    <w:rsid w:val="00ED5227"/>
    <w:rsid w:val="00EF09CE"/>
    <w:rsid w:val="00F006A8"/>
    <w:rsid w:val="00F05C04"/>
    <w:rsid w:val="00F06DC2"/>
    <w:rsid w:val="00F2312D"/>
    <w:rsid w:val="00F47AA9"/>
    <w:rsid w:val="00F76BF1"/>
    <w:rsid w:val="00F831F0"/>
    <w:rsid w:val="00F8589B"/>
    <w:rsid w:val="00F902A0"/>
    <w:rsid w:val="00F97BA6"/>
    <w:rsid w:val="00FA549B"/>
    <w:rsid w:val="00FD4420"/>
    <w:rsid w:val="00FD4E4F"/>
    <w:rsid w:val="00FE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649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4E3C6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64E5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748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74887"/>
  </w:style>
  <w:style w:type="paragraph" w:styleId="Zpat">
    <w:name w:val="footer"/>
    <w:basedOn w:val="Normln"/>
    <w:link w:val="ZpatChar"/>
    <w:uiPriority w:val="99"/>
    <w:unhideWhenUsed/>
    <w:rsid w:val="00A748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74887"/>
  </w:style>
  <w:style w:type="paragraph" w:styleId="Textbubliny">
    <w:name w:val="Balloon Text"/>
    <w:basedOn w:val="Normln"/>
    <w:link w:val="TextbublinyChar"/>
    <w:uiPriority w:val="99"/>
    <w:semiHidden/>
    <w:unhideWhenUsed/>
    <w:rsid w:val="00A74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4887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6B4C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8F0691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unhideWhenUsed/>
    <w:rsid w:val="00E44DDE"/>
    <w:rPr>
      <w:rFonts w:ascii="Times New Roman" w:hAnsi="Times New Roman" w:cs="Times New Roman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4E3C69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mw-headline">
    <w:name w:val="mw-headline"/>
    <w:basedOn w:val="Standardnpsmoodstavce"/>
    <w:rsid w:val="004E3C69"/>
  </w:style>
  <w:style w:type="character" w:customStyle="1" w:styleId="tocnumber">
    <w:name w:val="tocnumber"/>
    <w:basedOn w:val="Standardnpsmoodstavce"/>
    <w:rsid w:val="004E3C69"/>
  </w:style>
  <w:style w:type="character" w:customStyle="1" w:styleId="toctext">
    <w:name w:val="toctext"/>
    <w:basedOn w:val="Standardnpsmoodstavce"/>
    <w:rsid w:val="004E3C69"/>
  </w:style>
  <w:style w:type="character" w:customStyle="1" w:styleId="editsection">
    <w:name w:val="editsection"/>
    <w:basedOn w:val="Standardnpsmoodstavce"/>
    <w:rsid w:val="004E3C69"/>
  </w:style>
  <w:style w:type="character" w:customStyle="1" w:styleId="toctoggle2">
    <w:name w:val="toctoggle2"/>
    <w:basedOn w:val="Standardnpsmoodstavce"/>
    <w:rsid w:val="007B0363"/>
  </w:style>
  <w:style w:type="paragraph" w:styleId="Odstavecseseznamem">
    <w:name w:val="List Paragraph"/>
    <w:basedOn w:val="Normln"/>
    <w:uiPriority w:val="34"/>
    <w:qFormat/>
    <w:rsid w:val="00D07E54"/>
    <w:pPr>
      <w:ind w:left="720"/>
      <w:contextualSpacing/>
    </w:pPr>
  </w:style>
  <w:style w:type="paragraph" w:styleId="Zkladntext">
    <w:name w:val="Body Text"/>
    <w:basedOn w:val="Normln"/>
    <w:link w:val="ZkladntextChar"/>
    <w:rsid w:val="00364E5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ZkladntextChar">
    <w:name w:val="Základní text Char"/>
    <w:basedOn w:val="Standardnpsmoodstavce"/>
    <w:link w:val="Zkladntext"/>
    <w:rsid w:val="00364E57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364E5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1Char">
    <w:name w:val="Nadpis 1 Char"/>
    <w:basedOn w:val="Standardnpsmoodstavce"/>
    <w:link w:val="Nadpis1"/>
    <w:uiPriority w:val="9"/>
    <w:rsid w:val="007649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Siln">
    <w:name w:val="Strong"/>
    <w:basedOn w:val="Standardnpsmoodstavce"/>
    <w:uiPriority w:val="22"/>
    <w:qFormat/>
    <w:rsid w:val="00FE0C17"/>
    <w:rPr>
      <w:b/>
      <w:bCs/>
    </w:rPr>
  </w:style>
  <w:style w:type="character" w:styleId="Zvraznn">
    <w:name w:val="Emphasis"/>
    <w:basedOn w:val="Standardnpsmoodstavce"/>
    <w:uiPriority w:val="20"/>
    <w:qFormat/>
    <w:rsid w:val="00AA6E7F"/>
    <w:rPr>
      <w:i/>
      <w:iCs/>
    </w:rPr>
  </w:style>
  <w:style w:type="character" w:customStyle="1" w:styleId="apple-converted-space">
    <w:name w:val="apple-converted-space"/>
    <w:basedOn w:val="Standardnpsmoodstavce"/>
    <w:rsid w:val="00987C37"/>
  </w:style>
  <w:style w:type="paragraph" w:styleId="Titulek">
    <w:name w:val="caption"/>
    <w:basedOn w:val="Normln"/>
    <w:next w:val="Normln"/>
    <w:uiPriority w:val="35"/>
    <w:unhideWhenUsed/>
    <w:qFormat/>
    <w:rsid w:val="00987C3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mw-editsection">
    <w:name w:val="mw-editsection"/>
    <w:basedOn w:val="Standardnpsmoodstavce"/>
    <w:rsid w:val="00642AE5"/>
  </w:style>
  <w:style w:type="character" w:customStyle="1" w:styleId="mw-editsection-bracket">
    <w:name w:val="mw-editsection-bracket"/>
    <w:basedOn w:val="Standardnpsmoodstavce"/>
    <w:rsid w:val="00642AE5"/>
  </w:style>
  <w:style w:type="character" w:customStyle="1" w:styleId="mw-editsection-divider">
    <w:name w:val="mw-editsection-divider"/>
    <w:basedOn w:val="Standardnpsmoodstavce"/>
    <w:rsid w:val="00642AE5"/>
  </w:style>
  <w:style w:type="character" w:customStyle="1" w:styleId="rbcnostylespan">
    <w:name w:val="rbcnostylespan"/>
    <w:basedOn w:val="Standardnpsmoodstavce"/>
    <w:rsid w:val="00210E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649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4E3C6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64E5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748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74887"/>
  </w:style>
  <w:style w:type="paragraph" w:styleId="Zpat">
    <w:name w:val="footer"/>
    <w:basedOn w:val="Normln"/>
    <w:link w:val="ZpatChar"/>
    <w:uiPriority w:val="99"/>
    <w:unhideWhenUsed/>
    <w:rsid w:val="00A748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74887"/>
  </w:style>
  <w:style w:type="paragraph" w:styleId="Textbubliny">
    <w:name w:val="Balloon Text"/>
    <w:basedOn w:val="Normln"/>
    <w:link w:val="TextbublinyChar"/>
    <w:uiPriority w:val="99"/>
    <w:semiHidden/>
    <w:unhideWhenUsed/>
    <w:rsid w:val="00A74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4887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6B4C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8F0691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unhideWhenUsed/>
    <w:rsid w:val="00E44DDE"/>
    <w:rPr>
      <w:rFonts w:ascii="Times New Roman" w:hAnsi="Times New Roman" w:cs="Times New Roman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4E3C69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mw-headline">
    <w:name w:val="mw-headline"/>
    <w:basedOn w:val="Standardnpsmoodstavce"/>
    <w:rsid w:val="004E3C69"/>
  </w:style>
  <w:style w:type="character" w:customStyle="1" w:styleId="tocnumber">
    <w:name w:val="tocnumber"/>
    <w:basedOn w:val="Standardnpsmoodstavce"/>
    <w:rsid w:val="004E3C69"/>
  </w:style>
  <w:style w:type="character" w:customStyle="1" w:styleId="toctext">
    <w:name w:val="toctext"/>
    <w:basedOn w:val="Standardnpsmoodstavce"/>
    <w:rsid w:val="004E3C69"/>
  </w:style>
  <w:style w:type="character" w:customStyle="1" w:styleId="editsection">
    <w:name w:val="editsection"/>
    <w:basedOn w:val="Standardnpsmoodstavce"/>
    <w:rsid w:val="004E3C69"/>
  </w:style>
  <w:style w:type="character" w:customStyle="1" w:styleId="toctoggle2">
    <w:name w:val="toctoggle2"/>
    <w:basedOn w:val="Standardnpsmoodstavce"/>
    <w:rsid w:val="007B0363"/>
  </w:style>
  <w:style w:type="paragraph" w:styleId="Odstavecseseznamem">
    <w:name w:val="List Paragraph"/>
    <w:basedOn w:val="Normln"/>
    <w:uiPriority w:val="34"/>
    <w:qFormat/>
    <w:rsid w:val="00D07E54"/>
    <w:pPr>
      <w:ind w:left="720"/>
      <w:contextualSpacing/>
    </w:pPr>
  </w:style>
  <w:style w:type="paragraph" w:styleId="Zkladntext">
    <w:name w:val="Body Text"/>
    <w:basedOn w:val="Normln"/>
    <w:link w:val="ZkladntextChar"/>
    <w:rsid w:val="00364E5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ZkladntextChar">
    <w:name w:val="Základní text Char"/>
    <w:basedOn w:val="Standardnpsmoodstavce"/>
    <w:link w:val="Zkladntext"/>
    <w:rsid w:val="00364E57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364E5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1Char">
    <w:name w:val="Nadpis 1 Char"/>
    <w:basedOn w:val="Standardnpsmoodstavce"/>
    <w:link w:val="Nadpis1"/>
    <w:uiPriority w:val="9"/>
    <w:rsid w:val="007649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Siln">
    <w:name w:val="Strong"/>
    <w:basedOn w:val="Standardnpsmoodstavce"/>
    <w:uiPriority w:val="22"/>
    <w:qFormat/>
    <w:rsid w:val="00FE0C17"/>
    <w:rPr>
      <w:b/>
      <w:bCs/>
    </w:rPr>
  </w:style>
  <w:style w:type="character" w:styleId="Zvraznn">
    <w:name w:val="Emphasis"/>
    <w:basedOn w:val="Standardnpsmoodstavce"/>
    <w:uiPriority w:val="20"/>
    <w:qFormat/>
    <w:rsid w:val="00AA6E7F"/>
    <w:rPr>
      <w:i/>
      <w:iCs/>
    </w:rPr>
  </w:style>
  <w:style w:type="character" w:customStyle="1" w:styleId="apple-converted-space">
    <w:name w:val="apple-converted-space"/>
    <w:basedOn w:val="Standardnpsmoodstavce"/>
    <w:rsid w:val="00987C37"/>
  </w:style>
  <w:style w:type="paragraph" w:styleId="Titulek">
    <w:name w:val="caption"/>
    <w:basedOn w:val="Normln"/>
    <w:next w:val="Normln"/>
    <w:uiPriority w:val="35"/>
    <w:unhideWhenUsed/>
    <w:qFormat/>
    <w:rsid w:val="00987C3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mw-editsection">
    <w:name w:val="mw-editsection"/>
    <w:basedOn w:val="Standardnpsmoodstavce"/>
    <w:rsid w:val="00642AE5"/>
  </w:style>
  <w:style w:type="character" w:customStyle="1" w:styleId="mw-editsection-bracket">
    <w:name w:val="mw-editsection-bracket"/>
    <w:basedOn w:val="Standardnpsmoodstavce"/>
    <w:rsid w:val="00642AE5"/>
  </w:style>
  <w:style w:type="character" w:customStyle="1" w:styleId="mw-editsection-divider">
    <w:name w:val="mw-editsection-divider"/>
    <w:basedOn w:val="Standardnpsmoodstavce"/>
    <w:rsid w:val="00642AE5"/>
  </w:style>
  <w:style w:type="character" w:customStyle="1" w:styleId="rbcnostylespan">
    <w:name w:val="rbcnostylespan"/>
    <w:basedOn w:val="Standardnpsmoodstavce"/>
    <w:rsid w:val="00210E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1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0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7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98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1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72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4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3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86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0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11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43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322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102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198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94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1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76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363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9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02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98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02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02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2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44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20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9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79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7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99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2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9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8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1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2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77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749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2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553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536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8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7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95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1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0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2276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90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63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74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67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61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4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63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75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9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64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21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2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7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23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78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7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1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5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63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83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4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7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71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82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49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20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32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9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23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845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06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1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96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65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4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6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21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73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5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1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5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65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3748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9788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0249605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595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6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80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73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7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31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48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1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27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3205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0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11097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upload.wikimedia.org/wikipedia/commons/b/b0/Sienkiewicz_grave.JPG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://images.zbozi.cz/zbozi-images/531e2e5fb0ad53f28b2c0000.jpg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://upload.wikimedia.org/wikipedia/commons/6/6f/Henryk_Sienkiewicz.PNG" TargetMode="External"/><Relationship Id="rId14" Type="http://schemas.openxmlformats.org/officeDocument/2006/relationships/hyperlink" Target="http://upload.wikimedia.org/wikipedia/commons/7/76/Signature_of_Henryk_Sienkiewicz.jpg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C67F67-024F-4E42-880D-0BC1E7EC2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1695</Words>
  <Characters>10007</Characters>
  <Application>Microsoft Office Word</Application>
  <DocSecurity>0</DocSecurity>
  <Lines>83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koubova</dc:creator>
  <cp:lastModifiedBy>user</cp:lastModifiedBy>
  <cp:revision>2</cp:revision>
  <dcterms:created xsi:type="dcterms:W3CDTF">2014-08-31T18:15:00Z</dcterms:created>
  <dcterms:modified xsi:type="dcterms:W3CDTF">2014-08-31T18:15:00Z</dcterms:modified>
</cp:coreProperties>
</file>