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5E" w:rsidRDefault="006B4C5E"/>
    <w:p w:rsidR="00A74887" w:rsidRPr="00B6541D" w:rsidRDefault="00B6541D" w:rsidP="00B6541D">
      <w:pPr>
        <w:jc w:val="right"/>
        <w:rPr>
          <w:b/>
          <w:sz w:val="28"/>
        </w:rPr>
      </w:pPr>
      <w:r w:rsidRPr="00B6541D">
        <w:rPr>
          <w:b/>
          <w:sz w:val="28"/>
        </w:rPr>
        <w:t>III/2-CJ1/</w:t>
      </w:r>
      <w:r w:rsidR="007F7266">
        <w:rPr>
          <w:b/>
          <w:sz w:val="28"/>
        </w:rPr>
        <w:t>1.1</w:t>
      </w:r>
      <w:r w:rsidRPr="00B6541D">
        <w:rPr>
          <w:b/>
          <w:sz w:val="28"/>
        </w:rPr>
        <w:t>/De</w:t>
      </w:r>
    </w:p>
    <w:p w:rsidR="007F7266" w:rsidRDefault="007F7266" w:rsidP="007F7266">
      <w:pPr>
        <w:pStyle w:val="Nzev"/>
        <w:pBdr>
          <w:bottom w:val="single" w:sz="8" w:space="2" w:color="4F81BD" w:themeColor="accent1"/>
        </w:pBdr>
        <w:spacing w:after="0" w:line="360" w:lineRule="auto"/>
        <w:jc w:val="center"/>
        <w:rPr>
          <w:sz w:val="40"/>
        </w:rPr>
      </w:pPr>
      <w:r>
        <w:rPr>
          <w:sz w:val="40"/>
        </w:rPr>
        <w:t>Starověké písemnictví – mimoevropské literatury</w:t>
      </w:r>
    </w:p>
    <w:p w:rsidR="00B6541D" w:rsidRPr="00B6541D" w:rsidRDefault="007F7266" w:rsidP="007F7266">
      <w:pPr>
        <w:pStyle w:val="Nzev"/>
        <w:pBdr>
          <w:bottom w:val="single" w:sz="8" w:space="2" w:color="4F81BD" w:themeColor="accent1"/>
        </w:pBdr>
        <w:spacing w:before="240" w:after="0" w:line="276" w:lineRule="auto"/>
        <w:jc w:val="center"/>
        <w:rPr>
          <w:sz w:val="40"/>
        </w:rPr>
      </w:pPr>
      <w:r>
        <w:rPr>
          <w:sz w:val="40"/>
        </w:rPr>
        <w:t xml:space="preserve">Epos o </w:t>
      </w:r>
      <w:proofErr w:type="spellStart"/>
      <w:r>
        <w:rPr>
          <w:sz w:val="40"/>
        </w:rPr>
        <w:t>Gilgamešovi</w:t>
      </w:r>
      <w:proofErr w:type="spellEnd"/>
    </w:p>
    <w:p w:rsidR="00E009BB" w:rsidRPr="00E009BB" w:rsidRDefault="00E009BB" w:rsidP="00E009BB">
      <w:pPr>
        <w:pStyle w:val="Normlnweb"/>
        <w:spacing w:line="252" w:lineRule="auto"/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</w:pPr>
      <w:r w:rsidRPr="00E009BB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>Trocha dějepisu na úvod:</w:t>
      </w:r>
    </w:p>
    <w:p w:rsidR="00A36C57" w:rsidRDefault="007F7266" w:rsidP="00BE27F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Nejprve se zamyslete, z jakých zdrojů vychází evropská </w:t>
      </w:r>
      <w:r w:rsidR="00E009BB">
        <w:rPr>
          <w:rFonts w:asciiTheme="minorHAnsi" w:hAnsiTheme="minorHAnsi"/>
          <w:i/>
          <w:sz w:val="28"/>
          <w:szCs w:val="28"/>
        </w:rPr>
        <w:t>literatura</w:t>
      </w:r>
      <w:r>
        <w:rPr>
          <w:rFonts w:asciiTheme="minorHAnsi" w:hAnsiTheme="minorHAnsi"/>
          <w:i/>
          <w:sz w:val="28"/>
          <w:szCs w:val="28"/>
        </w:rPr>
        <w:t xml:space="preserve">. Které staré kultury se podílely na jejím utváření nejvíce? </w:t>
      </w:r>
      <w:r w:rsidR="00E009BB">
        <w:rPr>
          <w:rFonts w:asciiTheme="minorHAnsi" w:hAnsiTheme="minorHAnsi"/>
          <w:i/>
          <w:sz w:val="28"/>
          <w:szCs w:val="28"/>
        </w:rPr>
        <w:t>Jak ji ovlivňovaly tzv. orientální literatury?</w:t>
      </w:r>
    </w:p>
    <w:p w:rsidR="00E009BB" w:rsidRDefault="00E009BB" w:rsidP="00BE27F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Odhadněte, kdy a kde vzniklo písemnictví. (Jedná se o dvě starověká společenská centra.)</w:t>
      </w:r>
    </w:p>
    <w:p w:rsidR="00E009BB" w:rsidRDefault="00E009BB" w:rsidP="00BE27F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Proč vzniklo písmo? K čemu bylo potřeba?</w:t>
      </w:r>
    </w:p>
    <w:p w:rsidR="00E009BB" w:rsidRDefault="00E009BB" w:rsidP="00BE27F9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Která jsou dvě nejstarší písma? (Pokud jste správně určili oblasti vzniku písemnictví, potom snadno určíte obě písma.)</w:t>
      </w:r>
    </w:p>
    <w:p w:rsidR="00251261" w:rsidRDefault="00251261" w:rsidP="00A36C57">
      <w:pPr>
        <w:pStyle w:val="Normlnweb"/>
        <w:spacing w:line="252" w:lineRule="auto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</w:p>
    <w:p w:rsidR="00A36C57" w:rsidRPr="00FA3DFF" w:rsidRDefault="00A36C57" w:rsidP="00A36C57">
      <w:pPr>
        <w:pStyle w:val="Normlnweb"/>
        <w:spacing w:line="252" w:lineRule="auto"/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</w:pPr>
      <w:r w:rsidRPr="00FA3DFF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>Přečtěte si následující text a své odpovědi si zkontrolujte</w:t>
      </w:r>
      <w:r w:rsidR="003D23C6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 xml:space="preserve"> a zapište do sešitu</w:t>
      </w:r>
      <w:r w:rsidRPr="00FA3DFF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 xml:space="preserve">. </w:t>
      </w:r>
    </w:p>
    <w:p w:rsidR="00E009BB" w:rsidRDefault="00E009BB" w:rsidP="009D3C83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Evropská kulturní a literární tradice vychází ze dvou hlavních zdrojů – antické a židovsko-křesťanské. Na jejím utváření se však podílely i další civilizace souborně označované jako civilizace starověkého východu – Orientu, které existovaly před antickou a židovsko-křesťanskou kulturou nebo paralelně s</w:t>
      </w:r>
      <w:r w:rsidR="00672389">
        <w:rPr>
          <w:rFonts w:eastAsia="Times New Roman" w:cs="Times New Roman"/>
          <w:sz w:val="28"/>
          <w:szCs w:val="28"/>
          <w:lang w:eastAsia="cs-CZ"/>
        </w:rPr>
        <w:t> </w:t>
      </w:r>
      <w:r>
        <w:rPr>
          <w:rFonts w:eastAsia="Times New Roman" w:cs="Times New Roman"/>
          <w:sz w:val="28"/>
          <w:szCs w:val="28"/>
          <w:lang w:eastAsia="cs-CZ"/>
        </w:rPr>
        <w:t>nimi</w:t>
      </w:r>
      <w:r w:rsidR="00672389">
        <w:rPr>
          <w:rFonts w:eastAsia="Times New Roman" w:cs="Times New Roman"/>
          <w:sz w:val="28"/>
          <w:szCs w:val="28"/>
          <w:lang w:eastAsia="cs-CZ"/>
        </w:rPr>
        <w:t>. Jejich historie sahá hluboko před náš křesťanský letopočet a je stará několik tisíciletí, právě tak jako mnohé odvěké nadčasové otázky, jež si lidé prostřednictvím literatury kladli.</w:t>
      </w:r>
      <w:r w:rsidR="00672389" w:rsidRPr="00672389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672389">
        <w:rPr>
          <w:rFonts w:eastAsia="Times New Roman" w:cs="Times New Roman"/>
          <w:sz w:val="28"/>
          <w:szCs w:val="28"/>
          <w:lang w:eastAsia="cs-CZ"/>
        </w:rPr>
        <w:t xml:space="preserve">Kulturu starověkých civilizací Předního východu a Egypta vstřebávali právě Řekové a Římané a zprostředkovali ji evropské civilizaci. Židovsko-křesťanská kultura působila na Evropu skrze Bibli. Také tato kultura působila jako most mezi orientální a evropskou kulturou. Paralely k některým biblickým příběhům našli badatelé mezi texty objevenými </w:t>
      </w:r>
      <w:r w:rsidR="00672389">
        <w:rPr>
          <w:rFonts w:eastAsia="Times New Roman" w:cs="Times New Roman"/>
          <w:sz w:val="28"/>
          <w:szCs w:val="28"/>
          <w:lang w:eastAsia="cs-CZ"/>
        </w:rPr>
        <w:lastRenderedPageBreak/>
        <w:t>při archeologických výkopech, které se uskutečnily v Egyptě a v oblasti Předního východu v 19. a 20. století.</w:t>
      </w:r>
    </w:p>
    <w:p w:rsidR="00A36C57" w:rsidRDefault="00E009BB" w:rsidP="009D3C83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Písemnictví vzniklo nejdříve v Mezopotámii a v Egyptě. </w:t>
      </w:r>
      <w:r w:rsidR="00672389">
        <w:rPr>
          <w:rFonts w:eastAsia="Times New Roman" w:cs="Times New Roman"/>
          <w:sz w:val="28"/>
          <w:szCs w:val="28"/>
          <w:lang w:eastAsia="cs-CZ"/>
        </w:rPr>
        <w:t>Nejstarší písmo pochází z konce 4. tisíciletí př. Kr., je spojeno se vznikem velkých společenských center a</w:t>
      </w:r>
      <w:r w:rsidR="009C2CBB"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672389">
        <w:rPr>
          <w:rFonts w:eastAsia="Times New Roman" w:cs="Times New Roman"/>
          <w:sz w:val="28"/>
          <w:szCs w:val="28"/>
          <w:lang w:eastAsia="cs-CZ"/>
        </w:rPr>
        <w:t xml:space="preserve">posléze </w:t>
      </w:r>
      <w:r w:rsidR="009C2CBB">
        <w:rPr>
          <w:rFonts w:eastAsia="Times New Roman" w:cs="Times New Roman"/>
          <w:sz w:val="28"/>
          <w:szCs w:val="28"/>
          <w:lang w:eastAsia="cs-CZ"/>
        </w:rPr>
        <w:t>států</w:t>
      </w:r>
      <w:r w:rsidR="00672389">
        <w:rPr>
          <w:rFonts w:eastAsia="Times New Roman" w:cs="Times New Roman"/>
          <w:sz w:val="28"/>
          <w:szCs w:val="28"/>
          <w:lang w:eastAsia="cs-CZ"/>
        </w:rPr>
        <w:t xml:space="preserve"> a sloužilo k záznamům ekonomického charakteru. V 3. tisíciletí př. Kr. byla na Předním východě i v Egyptě zaznamenána díla, jež můžeme považovat i z dnešního hlediska za literární tvorbu. </w:t>
      </w:r>
    </w:p>
    <w:p w:rsidR="009C2CBB" w:rsidRDefault="009C2CBB" w:rsidP="009D3C83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Nezapomínejme ovšem, že před vznikem písemných projevů musíme předpokládat dlouhé období ústní tradice a jejího šíření, tříbení a ustalování. Nejstarší písemné památky jsou tudíž anonymní. Po četných vyhlazovacích válkách mnohé starověké kultury zcela zanikly. Zůstaly po nich pouhé zprávy o jejich existenci. Nositelé jiných kultur zasažených válkou uchovali své duchovní poklady v paměti, a pokud byly zachyceny písemně a podlehli zkáze, dovedli je obnovit. Dobyvatelé přitom cizí kulturní hodnoty nejen likvidovali, ale stejně jako porobení je občas přejímali.</w:t>
      </w:r>
    </w:p>
    <w:p w:rsidR="00672389" w:rsidRDefault="00672389" w:rsidP="009D3C83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Podobu starov</w:t>
      </w:r>
      <w:r w:rsidR="009C2CBB">
        <w:rPr>
          <w:rFonts w:eastAsia="Times New Roman" w:cs="Times New Roman"/>
          <w:sz w:val="28"/>
          <w:szCs w:val="28"/>
          <w:lang w:eastAsia="cs-CZ"/>
        </w:rPr>
        <w:t xml:space="preserve">ěkého písemnictví určoval </w:t>
      </w:r>
      <w:r w:rsidR="009C2CBB" w:rsidRPr="00BC13F9">
        <w:rPr>
          <w:rFonts w:eastAsia="Times New Roman" w:cs="Times New Roman"/>
          <w:b/>
          <w:sz w:val="28"/>
          <w:szCs w:val="28"/>
          <w:lang w:eastAsia="cs-CZ"/>
        </w:rPr>
        <w:t>mýtus</w:t>
      </w:r>
      <w:r w:rsidR="009C2CBB">
        <w:rPr>
          <w:rFonts w:eastAsia="Times New Roman" w:cs="Times New Roman"/>
          <w:sz w:val="28"/>
          <w:szCs w:val="28"/>
          <w:lang w:eastAsia="cs-CZ"/>
        </w:rPr>
        <w:t xml:space="preserve"> (zde ve významu – předhistorický výklad světa a jeho původu</w:t>
      </w:r>
      <w:r w:rsidR="005C252A">
        <w:rPr>
          <w:rFonts w:eastAsia="Times New Roman" w:cs="Times New Roman"/>
          <w:sz w:val="28"/>
          <w:szCs w:val="28"/>
          <w:lang w:eastAsia="cs-CZ"/>
        </w:rPr>
        <w:t>)</w:t>
      </w:r>
      <w:r w:rsidR="009C2CBB">
        <w:rPr>
          <w:rFonts w:eastAsia="Times New Roman" w:cs="Times New Roman"/>
          <w:sz w:val="28"/>
          <w:szCs w:val="28"/>
          <w:lang w:eastAsia="cs-CZ"/>
        </w:rPr>
        <w:t>. Mytická vyprávění zabydlená bohy a polobožskými hrdiny tvoří osnovu řady starověkých literárních památek. Tyto texty nesloužily jen k poučení a zábavě, ale měly přímo posvátný charakter, protože uchovávaly a předávaly hodnoty i zvyklosti, které spojovaly příslušná etnická a kulturní společenství.</w:t>
      </w:r>
    </w:p>
    <w:p w:rsidR="00672389" w:rsidRPr="00121685" w:rsidRDefault="00672389" w:rsidP="00121685">
      <w:pPr>
        <w:shd w:val="clear" w:color="auto" w:fill="FFFFFF"/>
        <w:spacing w:before="240"/>
        <w:ind w:firstLine="708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ab/>
      </w:r>
      <w:r w:rsidR="00121685" w:rsidRPr="00121685">
        <w:rPr>
          <w:i/>
        </w:rPr>
        <w:t xml:space="preserve">(podle Literatury I, Výklad, </w:t>
      </w:r>
      <w:proofErr w:type="spellStart"/>
      <w:r w:rsidR="00121685" w:rsidRPr="00121685">
        <w:rPr>
          <w:i/>
        </w:rPr>
        <w:t>Scientia</w:t>
      </w:r>
      <w:proofErr w:type="spellEnd"/>
      <w:r w:rsidR="00121685" w:rsidRPr="00121685">
        <w:rPr>
          <w:i/>
        </w:rPr>
        <w:t xml:space="preserve"> 2003 a Kouzelného zrcadla literatury J. </w:t>
      </w:r>
      <w:proofErr w:type="spellStart"/>
      <w:r w:rsidR="00121685" w:rsidRPr="00121685">
        <w:rPr>
          <w:i/>
        </w:rPr>
        <w:t>Blažkeho</w:t>
      </w:r>
      <w:proofErr w:type="spellEnd"/>
      <w:r w:rsidR="00121685" w:rsidRPr="00121685">
        <w:rPr>
          <w:i/>
        </w:rPr>
        <w:t>)</w:t>
      </w:r>
    </w:p>
    <w:p w:rsidR="00121685" w:rsidRDefault="00121685" w:rsidP="003D23C6">
      <w:pPr>
        <w:pStyle w:val="Nzev"/>
        <w:pBdr>
          <w:bottom w:val="single" w:sz="8" w:space="2" w:color="4F81BD" w:themeColor="accent1"/>
        </w:pBdr>
        <w:spacing w:after="0" w:line="360" w:lineRule="auto"/>
        <w:jc w:val="center"/>
        <w:rPr>
          <w:sz w:val="40"/>
        </w:rPr>
      </w:pPr>
    </w:p>
    <w:p w:rsidR="00121685" w:rsidRDefault="0012168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52"/>
        </w:rPr>
      </w:pPr>
      <w:r>
        <w:rPr>
          <w:sz w:val="40"/>
        </w:rPr>
        <w:br w:type="page"/>
      </w:r>
    </w:p>
    <w:p w:rsidR="003D23C6" w:rsidRPr="003D23C6" w:rsidRDefault="003D23C6" w:rsidP="003D23C6">
      <w:pPr>
        <w:pStyle w:val="Nzev"/>
        <w:pBdr>
          <w:bottom w:val="single" w:sz="8" w:space="2" w:color="4F81BD" w:themeColor="accent1"/>
        </w:pBdr>
        <w:spacing w:after="0" w:line="360" w:lineRule="auto"/>
        <w:jc w:val="center"/>
        <w:rPr>
          <w:sz w:val="40"/>
        </w:rPr>
      </w:pPr>
      <w:r w:rsidRPr="003D23C6">
        <w:rPr>
          <w:sz w:val="40"/>
        </w:rPr>
        <w:lastRenderedPageBreak/>
        <w:t>Písemnictví starověké Mezopotámie</w:t>
      </w:r>
    </w:p>
    <w:p w:rsidR="00672389" w:rsidRPr="00121685" w:rsidRDefault="004B3B84" w:rsidP="00121685">
      <w:pPr>
        <w:pStyle w:val="Normlnweb"/>
        <w:spacing w:line="252" w:lineRule="auto"/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>Trocha zeměpisu: p</w:t>
      </w:r>
      <w:r w:rsidR="00672389" w:rsidRPr="00121685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 xml:space="preserve">rohlédněte si </w:t>
      </w:r>
      <w:r w:rsidR="003D23C6" w:rsidRPr="00121685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 xml:space="preserve">mapku a určete, na území jakého dnešního státu Mezopotámie ležela. </w:t>
      </w:r>
    </w:p>
    <w:p w:rsidR="009D3C83" w:rsidRDefault="00121685" w:rsidP="00121685">
      <w:pPr>
        <w:shd w:val="clear" w:color="auto" w:fill="FFFFFF"/>
        <w:spacing w:before="240" w:after="0"/>
        <w:jc w:val="center"/>
      </w:pPr>
      <w:r>
        <w:rPr>
          <w:noProof/>
          <w:lang w:eastAsia="cs-CZ"/>
        </w:rPr>
        <w:drawing>
          <wp:inline distT="0" distB="0" distL="0" distR="0" wp14:anchorId="6748815F" wp14:editId="6397FB84">
            <wp:extent cx="5291191" cy="5373384"/>
            <wp:effectExtent l="0" t="0" r="5080" b="0"/>
            <wp:docPr id="8" name="Obrázek 8" descr="http://img7.rajce.idnes.cz/d0703/5/5261/5261289_b5b41e6ddad330afe9c98d41aa5c4412/images/02ma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7.rajce.idnes.cz/d0703/5/5261/5261289_b5b41e6ddad330afe9c98d41aa5c4412/images/02map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" t="11221" r="3869" b="3739"/>
                    <a:stretch/>
                  </pic:blipFill>
                  <pic:spPr bwMode="auto">
                    <a:xfrm>
                      <a:off x="0" y="0"/>
                      <a:ext cx="5291276" cy="537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3C6" w:rsidRDefault="003D23C6" w:rsidP="009D3C83">
      <w:pPr>
        <w:shd w:val="clear" w:color="auto" w:fill="FFFFFF"/>
        <w:spacing w:before="240" w:after="0"/>
        <w:ind w:firstLine="708"/>
        <w:jc w:val="right"/>
      </w:pPr>
    </w:p>
    <w:p w:rsidR="006B486A" w:rsidRPr="006B486A" w:rsidRDefault="006B486A" w:rsidP="006B486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6B486A">
        <w:rPr>
          <w:rFonts w:eastAsia="Times New Roman" w:cs="Times New Roman"/>
          <w:sz w:val="28"/>
          <w:szCs w:val="28"/>
          <w:lang w:eastAsia="cs-CZ"/>
        </w:rPr>
        <w:t xml:space="preserve">Věda do této oblasti klade „kolébku lidské civilizace“ a Bible „pozemský ráj“. Žili tam Babylóňané a Asyřané a před nimi ještě Sumerové – první historicky známý národ na naší zeměkouli. </w:t>
      </w:r>
    </w:p>
    <w:p w:rsidR="00121685" w:rsidRPr="00121685" w:rsidRDefault="00121685" w:rsidP="00121685">
      <w:pPr>
        <w:pStyle w:val="Normlnweb"/>
        <w:spacing w:line="252" w:lineRule="auto"/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</w:pPr>
      <w:r w:rsidRPr="00121685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lastRenderedPageBreak/>
        <w:t>Dále si prohlédněte zápis</w:t>
      </w:r>
      <w:r w:rsidR="00BC6EF9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>y</w:t>
      </w:r>
      <w:r w:rsidRPr="00121685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 xml:space="preserve"> písma, které se v Mezopotámii používalo. Věděli byste, o jaké písmo se jedná? Jakým způsobem se zapisovalo?</w:t>
      </w:r>
    </w:p>
    <w:p w:rsidR="00121685" w:rsidRDefault="00121685" w:rsidP="00121685">
      <w:pPr>
        <w:shd w:val="clear" w:color="auto" w:fill="FFFFFF"/>
        <w:spacing w:before="240" w:after="0"/>
        <w:ind w:firstLine="708"/>
        <w:rPr>
          <w:rFonts w:eastAsia="Times New Roman" w:cs="Times New Roman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572FD414" wp14:editId="60E7D742">
            <wp:extent cx="2728363" cy="4335694"/>
            <wp:effectExtent l="0" t="0" r="0" b="8255"/>
            <wp:docPr id="4" name="Obrázek 4" descr="Soubor:Cuneiform scr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bor:Cuneiform scrip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212" cy="433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3C6" w:rsidRDefault="001D5006" w:rsidP="00121685">
      <w:pPr>
        <w:shd w:val="clear" w:color="auto" w:fill="FFFFFF"/>
        <w:spacing w:before="240" w:after="0"/>
        <w:ind w:firstLine="708"/>
        <w:jc w:val="right"/>
        <w:rPr>
          <w:rFonts w:eastAsia="Times New Roman" w:cs="Times New Roman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939F092" wp14:editId="7ECED299">
            <wp:simplePos x="0" y="0"/>
            <wp:positionH relativeFrom="column">
              <wp:posOffset>2254250</wp:posOffset>
            </wp:positionH>
            <wp:positionV relativeFrom="paragraph">
              <wp:posOffset>156210</wp:posOffset>
            </wp:positionV>
            <wp:extent cx="3503295" cy="3703320"/>
            <wp:effectExtent l="0" t="0" r="1905" b="0"/>
            <wp:wrapTight wrapText="bothSides">
              <wp:wrapPolygon edited="0">
                <wp:start x="0" y="0"/>
                <wp:lineTo x="0" y="21444"/>
                <wp:lineTo x="21494" y="21444"/>
                <wp:lineTo x="21494" y="0"/>
                <wp:lineTo x="0" y="0"/>
              </wp:wrapPolygon>
            </wp:wrapTight>
            <wp:docPr id="2" name="Obrázek 2" descr="File:British Museum Flood Table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British Museum Flood Tablet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006" w:rsidRPr="009D3C83" w:rsidRDefault="00BC6EF9" w:rsidP="004B3B84">
      <w:pPr>
        <w:shd w:val="clear" w:color="auto" w:fill="FFFFFF"/>
        <w:spacing w:before="240" w:after="0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Tento obrázek </w:t>
      </w:r>
      <w:r w:rsidR="004B3B84">
        <w:rPr>
          <w:rFonts w:eastAsia="Times New Roman" w:cs="Times New Roman"/>
          <w:sz w:val="28"/>
          <w:szCs w:val="28"/>
          <w:lang w:eastAsia="cs-CZ"/>
        </w:rPr>
        <w:t>ukazuje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E93983">
        <w:rPr>
          <w:rFonts w:eastAsia="Times New Roman" w:cs="Times New Roman"/>
          <w:sz w:val="28"/>
          <w:szCs w:val="28"/>
          <w:lang w:eastAsia="cs-CZ"/>
        </w:rPr>
        <w:t>první z dvanácti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r w:rsidR="006B486A">
        <w:rPr>
          <w:rFonts w:eastAsia="Times New Roman" w:cs="Times New Roman"/>
          <w:sz w:val="28"/>
          <w:szCs w:val="28"/>
          <w:lang w:eastAsia="cs-CZ"/>
        </w:rPr>
        <w:t>tabul</w:t>
      </w:r>
      <w:r w:rsidR="00E93983">
        <w:rPr>
          <w:rFonts w:eastAsia="Times New Roman" w:cs="Times New Roman"/>
          <w:sz w:val="28"/>
          <w:szCs w:val="28"/>
          <w:lang w:eastAsia="cs-CZ"/>
        </w:rPr>
        <w:t>ek</w:t>
      </w:r>
      <w:r>
        <w:rPr>
          <w:rFonts w:eastAsia="Times New Roman" w:cs="Times New Roman"/>
          <w:sz w:val="28"/>
          <w:szCs w:val="28"/>
          <w:lang w:eastAsia="cs-CZ"/>
        </w:rPr>
        <w:t xml:space="preserve">, na </w:t>
      </w:r>
      <w:r w:rsidR="00E93983">
        <w:rPr>
          <w:rFonts w:eastAsia="Times New Roman" w:cs="Times New Roman"/>
          <w:sz w:val="28"/>
          <w:szCs w:val="28"/>
          <w:lang w:eastAsia="cs-CZ"/>
        </w:rPr>
        <w:t>nichž</w:t>
      </w:r>
      <w:r>
        <w:rPr>
          <w:rFonts w:eastAsia="Times New Roman" w:cs="Times New Roman"/>
          <w:sz w:val="28"/>
          <w:szCs w:val="28"/>
          <w:lang w:eastAsia="cs-CZ"/>
        </w:rPr>
        <w:t xml:space="preserve"> je zapsán Epos o </w:t>
      </w:r>
      <w:proofErr w:type="spellStart"/>
      <w:r>
        <w:rPr>
          <w:rFonts w:eastAsia="Times New Roman" w:cs="Times New Roman"/>
          <w:sz w:val="28"/>
          <w:szCs w:val="28"/>
          <w:lang w:eastAsia="cs-CZ"/>
        </w:rPr>
        <w:t>Gilgamešovi</w:t>
      </w:r>
      <w:proofErr w:type="spellEnd"/>
      <w:r w:rsidR="004B3B84">
        <w:rPr>
          <w:rFonts w:eastAsia="Times New Roman" w:cs="Times New Roman"/>
          <w:sz w:val="28"/>
          <w:szCs w:val="28"/>
          <w:lang w:eastAsia="cs-CZ"/>
        </w:rPr>
        <w:t>. Nachází se v londýnském Britském muzeu.</w:t>
      </w:r>
    </w:p>
    <w:p w:rsidR="00E93983" w:rsidRDefault="00E93983" w:rsidP="00E93983">
      <w:pPr>
        <w:shd w:val="clear" w:color="auto" w:fill="FFFFFF"/>
        <w:spacing w:before="240" w:after="0"/>
        <w:ind w:firstLine="708"/>
        <w:rPr>
          <w:rFonts w:eastAsia="Times New Roman" w:cs="Times New Roman"/>
          <w:sz w:val="28"/>
          <w:szCs w:val="28"/>
          <w:lang w:eastAsia="cs-CZ"/>
        </w:rPr>
      </w:pPr>
    </w:p>
    <w:p w:rsidR="00E93983" w:rsidRDefault="00E93983" w:rsidP="00E93983">
      <w:pPr>
        <w:shd w:val="clear" w:color="auto" w:fill="FFFFFF"/>
        <w:spacing w:before="240" w:after="0"/>
        <w:ind w:firstLine="708"/>
        <w:rPr>
          <w:rFonts w:eastAsia="Times New Roman" w:cs="Times New Roman"/>
          <w:sz w:val="28"/>
          <w:szCs w:val="28"/>
          <w:lang w:eastAsia="cs-CZ"/>
        </w:rPr>
      </w:pPr>
    </w:p>
    <w:p w:rsidR="00E93983" w:rsidRDefault="00E93983" w:rsidP="00E93983">
      <w:pPr>
        <w:shd w:val="clear" w:color="auto" w:fill="FFFFFF"/>
        <w:spacing w:before="240" w:after="0"/>
        <w:ind w:firstLine="708"/>
        <w:rPr>
          <w:rFonts w:eastAsia="Times New Roman" w:cs="Times New Roman"/>
          <w:sz w:val="28"/>
          <w:szCs w:val="28"/>
          <w:lang w:eastAsia="cs-CZ"/>
        </w:rPr>
      </w:pPr>
    </w:p>
    <w:p w:rsidR="00E93983" w:rsidRDefault="00E93983" w:rsidP="00E93983">
      <w:pPr>
        <w:shd w:val="clear" w:color="auto" w:fill="FFFFFF"/>
        <w:spacing w:before="240" w:after="0"/>
        <w:ind w:firstLine="708"/>
        <w:rPr>
          <w:rFonts w:eastAsia="Times New Roman" w:cs="Times New Roman"/>
          <w:sz w:val="28"/>
          <w:szCs w:val="28"/>
          <w:lang w:eastAsia="cs-CZ"/>
        </w:rPr>
      </w:pPr>
    </w:p>
    <w:p w:rsidR="00767EB4" w:rsidRPr="00767EB4" w:rsidRDefault="00767EB4" w:rsidP="00767EB4">
      <w:pPr>
        <w:pStyle w:val="Normlnweb"/>
        <w:spacing w:after="0" w:afterAutospacing="0" w:line="252" w:lineRule="auto"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767EB4">
        <w:rPr>
          <w:rFonts w:asciiTheme="minorHAnsi" w:hAnsiTheme="minorHAnsi"/>
          <w:b/>
          <w:color w:val="FF0000"/>
          <w:sz w:val="32"/>
          <w:szCs w:val="32"/>
        </w:rPr>
        <w:t xml:space="preserve">Epos o </w:t>
      </w:r>
      <w:proofErr w:type="spellStart"/>
      <w:r w:rsidRPr="00767EB4">
        <w:rPr>
          <w:rFonts w:asciiTheme="minorHAnsi" w:hAnsiTheme="minorHAnsi"/>
          <w:b/>
          <w:color w:val="FF0000"/>
          <w:sz w:val="32"/>
          <w:szCs w:val="32"/>
        </w:rPr>
        <w:t>Gilgamešovi</w:t>
      </w:r>
      <w:proofErr w:type="spellEnd"/>
    </w:p>
    <w:p w:rsidR="00767EB4" w:rsidRPr="00767EB4" w:rsidRDefault="00767EB4" w:rsidP="00767EB4">
      <w:pPr>
        <w:shd w:val="clear" w:color="auto" w:fill="FFFFFF"/>
        <w:rPr>
          <w:rFonts w:eastAsia="Times New Roman" w:cs="Arial"/>
          <w:i/>
          <w:color w:val="000000"/>
          <w:spacing w:val="-1"/>
          <w:sz w:val="28"/>
          <w:szCs w:val="28"/>
        </w:rPr>
      </w:pPr>
      <w:r w:rsidRPr="00767EB4">
        <w:rPr>
          <w:rFonts w:eastAsia="Times New Roman" w:cs="Arial"/>
          <w:i/>
          <w:color w:val="000000"/>
          <w:spacing w:val="-1"/>
          <w:sz w:val="28"/>
          <w:szCs w:val="28"/>
        </w:rPr>
        <w:t>(asi 2000 př. n. l.)</w:t>
      </w:r>
    </w:p>
    <w:p w:rsidR="00251261" w:rsidRPr="00E93983" w:rsidRDefault="006B486A" w:rsidP="00E93983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 w:rsidRPr="006B486A">
        <w:rPr>
          <w:rFonts w:eastAsia="Times New Roman" w:cs="Times New Roman"/>
          <w:sz w:val="28"/>
          <w:szCs w:val="28"/>
          <w:lang w:eastAsia="cs-CZ"/>
        </w:rPr>
        <w:t>Právě v </w:t>
      </w:r>
      <w:r w:rsidR="00E93983">
        <w:rPr>
          <w:rFonts w:eastAsia="Times New Roman" w:cs="Times New Roman"/>
          <w:sz w:val="28"/>
          <w:szCs w:val="28"/>
          <w:lang w:eastAsia="cs-CZ"/>
        </w:rPr>
        <w:t>Mezopotámii</w:t>
      </w:r>
      <w:r w:rsidRPr="006B486A">
        <w:rPr>
          <w:rFonts w:eastAsia="Times New Roman" w:cs="Times New Roman"/>
          <w:sz w:val="28"/>
          <w:szCs w:val="28"/>
          <w:lang w:eastAsia="cs-CZ"/>
        </w:rPr>
        <w:t xml:space="preserve"> se zrodil nejstarší světový epos. Nikoli ovšem najednou. Nejstarší doklady tohoto příběhu (výtvarné památky s vyobrazením </w:t>
      </w:r>
      <w:proofErr w:type="spellStart"/>
      <w:r w:rsidRPr="006B486A">
        <w:rPr>
          <w:rFonts w:eastAsia="Times New Roman" w:cs="Times New Roman"/>
          <w:sz w:val="28"/>
          <w:szCs w:val="28"/>
          <w:lang w:eastAsia="cs-CZ"/>
        </w:rPr>
        <w:t>Gilgamešových</w:t>
      </w:r>
      <w:proofErr w:type="spellEnd"/>
      <w:r w:rsidRPr="006B486A">
        <w:rPr>
          <w:rFonts w:eastAsia="Times New Roman" w:cs="Times New Roman"/>
          <w:sz w:val="28"/>
          <w:szCs w:val="28"/>
          <w:lang w:eastAsia="cs-CZ"/>
        </w:rPr>
        <w:t xml:space="preserve"> činů) se datují do 3. tisíciletí př. Kr. Později byl zapsán na hliněné tabulky, které byly objevovány postupně, ovšem nebyly nalezeny všechny. Dodnes je tedy v eposu mnoho mezer a nesrozumitelných míst.</w:t>
      </w:r>
    </w:p>
    <w:p w:rsidR="00767EB4" w:rsidRDefault="00E93983" w:rsidP="00767EB4">
      <w:pPr>
        <w:keepNext/>
        <w:shd w:val="clear" w:color="auto" w:fill="FFFFFF"/>
        <w:spacing w:before="370"/>
        <w:ind w:left="1056" w:right="19" w:hanging="451"/>
        <w:jc w:val="center"/>
      </w:pPr>
      <w:r>
        <w:rPr>
          <w:noProof/>
          <w:lang w:eastAsia="cs-CZ"/>
        </w:rPr>
        <w:drawing>
          <wp:inline distT="0" distB="0" distL="0" distR="0" wp14:anchorId="571435C7" wp14:editId="3D6000B0">
            <wp:extent cx="2096135" cy="4890770"/>
            <wp:effectExtent l="0" t="0" r="0" b="5080"/>
            <wp:docPr id="9" name="Obrázek 9" descr="http://upload.wikimedia.org/wikipedia/commons/thumb/e/ed/Hero_lion_Dur-Sharrukin_Louvre_AO19862.jpg/220px-Hero_lion_Dur-Sharrukin_Louvre_AO19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commons/thumb/e/ed/Hero_lion_Dur-Sharrukin_Louvre_AO19862.jpg/220px-Hero_lion_Dur-Sharrukin_Louvre_AO1986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489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441">
        <w:rPr>
          <w:noProof/>
          <w:lang w:eastAsia="cs-CZ"/>
        </w:rPr>
        <w:t xml:space="preserve">                        </w:t>
      </w:r>
      <w:r w:rsidR="00394441">
        <w:rPr>
          <w:noProof/>
          <w:lang w:eastAsia="cs-CZ"/>
        </w:rPr>
        <w:drawing>
          <wp:inline distT="0" distB="0" distL="0" distR="0" wp14:anchorId="27074145" wp14:editId="5C5FCC08">
            <wp:extent cx="2475865" cy="3154045"/>
            <wp:effectExtent l="0" t="0" r="635" b="8255"/>
            <wp:docPr id="7" name="Obrázek 7" descr="http://upload.wikimedia.org/wikipedia/commons/thumb/9/98/Lilith_Periodo_de_Isin_Larsa_y_Babilonia.JPG/260px-Lilith_Periodo_de_Isin_Larsa_y_Babil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9/98/Lilith_Periodo_de_Isin_Larsa_y_Babilonia.JPG/260px-Lilith_Periodo_de_Isin_Larsa_y_Babiloni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1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83" w:rsidRPr="00767EB4" w:rsidRDefault="00394441" w:rsidP="00394441">
      <w:pPr>
        <w:pStyle w:val="Titulek"/>
        <w:rPr>
          <w:b w:val="0"/>
          <w:bCs w:val="0"/>
          <w:color w:val="FFFFFF" w:themeColor="background1"/>
          <w:spacing w:val="-5"/>
          <w:sz w:val="44"/>
          <w:highlight w:val="darkGreen"/>
        </w:rPr>
      </w:pPr>
      <w:r>
        <w:rPr>
          <w:sz w:val="28"/>
        </w:rPr>
        <w:t xml:space="preserve">          </w:t>
      </w:r>
      <w:proofErr w:type="spellStart"/>
      <w:r w:rsidR="00767EB4" w:rsidRPr="00767EB4">
        <w:rPr>
          <w:sz w:val="28"/>
        </w:rPr>
        <w:t>Gilgameš</w:t>
      </w:r>
      <w:proofErr w:type="spellEnd"/>
      <w:r w:rsidR="00767EB4" w:rsidRPr="00767EB4">
        <w:rPr>
          <w:sz w:val="28"/>
        </w:rPr>
        <w:t xml:space="preserve"> jako hrdina, </w:t>
      </w:r>
      <w:proofErr w:type="gramStart"/>
      <w:r w:rsidR="00767EB4" w:rsidRPr="00767EB4">
        <w:rPr>
          <w:sz w:val="28"/>
        </w:rPr>
        <w:t xml:space="preserve">Louvre </w:t>
      </w:r>
      <w:r>
        <w:rPr>
          <w:sz w:val="28"/>
        </w:rPr>
        <w:t xml:space="preserve">                   Bohyně</w:t>
      </w:r>
      <w:proofErr w:type="gramEnd"/>
      <w:r>
        <w:rPr>
          <w:sz w:val="28"/>
        </w:rPr>
        <w:t xml:space="preserve"> lásky </w:t>
      </w:r>
      <w:proofErr w:type="spellStart"/>
      <w:r>
        <w:rPr>
          <w:sz w:val="28"/>
        </w:rPr>
        <w:t>Ištara</w:t>
      </w:r>
      <w:proofErr w:type="spellEnd"/>
    </w:p>
    <w:p w:rsidR="004B3B84" w:rsidRDefault="004B3B84">
      <w:pPr>
        <w:rPr>
          <w:rFonts w:eastAsia="Times New Roman" w:cs="Times New Roman"/>
          <w:color w:val="FFFFFF" w:themeColor="background1"/>
          <w:sz w:val="28"/>
          <w:szCs w:val="28"/>
          <w:highlight w:val="darkMagenta"/>
          <w:lang w:eastAsia="cs-CZ"/>
        </w:rPr>
      </w:pPr>
      <w:r>
        <w:rPr>
          <w:color w:val="FFFFFF" w:themeColor="background1"/>
          <w:sz w:val="28"/>
          <w:szCs w:val="28"/>
          <w:highlight w:val="darkMagenta"/>
        </w:rPr>
        <w:br w:type="page"/>
      </w:r>
    </w:p>
    <w:p w:rsidR="006C446A" w:rsidRPr="006C446A" w:rsidRDefault="006C446A" w:rsidP="006C446A">
      <w:pPr>
        <w:pStyle w:val="Normlnweb"/>
        <w:spacing w:line="252" w:lineRule="auto"/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</w:pPr>
      <w:r w:rsidRPr="006C446A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lastRenderedPageBreak/>
        <w:t xml:space="preserve">Přečtěte si popis </w:t>
      </w:r>
      <w:proofErr w:type="spellStart"/>
      <w:r w:rsidRPr="006C446A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>Gilgameše</w:t>
      </w:r>
      <w:proofErr w:type="spellEnd"/>
      <w:r w:rsidRPr="006C446A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>:</w:t>
      </w:r>
    </w:p>
    <w:p w:rsidR="006C446A" w:rsidRPr="00681A43" w:rsidRDefault="006C446A" w:rsidP="006C446A">
      <w:pPr>
        <w:spacing w:before="240"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CHETITSKÁ VERSE Z BOGHAZKÖY </w:t>
      </w:r>
    </w:p>
    <w:p w:rsidR="006C446A" w:rsidRPr="00681A43" w:rsidRDefault="006C446A" w:rsidP="006C446A">
      <w:pPr>
        <w:spacing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----------------------------------------------------- </w:t>
      </w:r>
    </w:p>
    <w:p w:rsidR="006C446A" w:rsidRPr="00681A43" w:rsidRDefault="006C446A" w:rsidP="00681A43">
      <w:pPr>
        <w:spacing w:after="0" w:line="240" w:lineRule="auto"/>
        <w:jc w:val="both"/>
        <w:rPr>
          <w:sz w:val="28"/>
          <w:szCs w:val="20"/>
        </w:rPr>
      </w:pPr>
      <w:r w:rsidRPr="00681A43">
        <w:rPr>
          <w:sz w:val="28"/>
          <w:szCs w:val="20"/>
        </w:rPr>
        <w:t>Chetitský fragment, který doplňuje mezeru první kolumny, l</w:t>
      </w:r>
      <w:r w:rsidR="008C204A">
        <w:rPr>
          <w:sz w:val="28"/>
          <w:szCs w:val="20"/>
        </w:rPr>
        <w:t>íč</w:t>
      </w:r>
      <w:r w:rsidRPr="00681A43">
        <w:rPr>
          <w:sz w:val="28"/>
          <w:szCs w:val="20"/>
        </w:rPr>
        <w:t xml:space="preserve">í stvoření </w:t>
      </w:r>
      <w:proofErr w:type="spellStart"/>
      <w:r w:rsidRPr="00681A43">
        <w:rPr>
          <w:sz w:val="28"/>
          <w:szCs w:val="20"/>
        </w:rPr>
        <w:t>Gilgamešovo</w:t>
      </w:r>
      <w:proofErr w:type="spellEnd"/>
      <w:r w:rsidRPr="00681A43">
        <w:rPr>
          <w:sz w:val="28"/>
          <w:szCs w:val="20"/>
        </w:rPr>
        <w:t xml:space="preserve">, na němž se podílejí velicí bozi. Propůjčili mu sílu, krásu a moudrost. Po své božské matce </w:t>
      </w:r>
      <w:proofErr w:type="spellStart"/>
      <w:r w:rsidRPr="00681A43">
        <w:rPr>
          <w:sz w:val="28"/>
          <w:szCs w:val="20"/>
        </w:rPr>
        <w:t>Ninsun</w:t>
      </w:r>
      <w:proofErr w:type="spellEnd"/>
      <w:r w:rsidRPr="00681A43">
        <w:rPr>
          <w:sz w:val="28"/>
          <w:szCs w:val="20"/>
        </w:rPr>
        <w:t xml:space="preserve"> je ze dvou třetin bohem, avšak z jedné zůstává člověkem. </w:t>
      </w:r>
    </w:p>
    <w:p w:rsidR="006C446A" w:rsidRPr="00681A43" w:rsidRDefault="006C446A" w:rsidP="006C446A">
      <w:pPr>
        <w:spacing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----------------------------------------------------- </w:t>
      </w:r>
    </w:p>
    <w:p w:rsidR="006C446A" w:rsidRPr="00681A43" w:rsidRDefault="006C446A" w:rsidP="006C446A">
      <w:pPr>
        <w:spacing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Hrdinští bohové </w:t>
      </w:r>
    </w:p>
    <w:p w:rsidR="006C446A" w:rsidRPr="00681A43" w:rsidRDefault="006C446A" w:rsidP="006C446A">
      <w:pPr>
        <w:spacing w:after="0" w:line="240" w:lineRule="auto"/>
        <w:rPr>
          <w:sz w:val="28"/>
          <w:szCs w:val="20"/>
        </w:rPr>
      </w:pPr>
      <w:proofErr w:type="spellStart"/>
      <w:r w:rsidRPr="00681A43">
        <w:rPr>
          <w:sz w:val="28"/>
          <w:szCs w:val="20"/>
        </w:rPr>
        <w:t>Gilgameše</w:t>
      </w:r>
      <w:proofErr w:type="spellEnd"/>
      <w:r w:rsidRPr="00681A43">
        <w:rPr>
          <w:sz w:val="28"/>
          <w:szCs w:val="20"/>
        </w:rPr>
        <w:t xml:space="preserve"> stvořili v podobě jeho. </w:t>
      </w:r>
    </w:p>
    <w:p w:rsidR="006C446A" w:rsidRPr="00681A43" w:rsidRDefault="006C446A" w:rsidP="006C446A">
      <w:pPr>
        <w:spacing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Nebeský </w:t>
      </w:r>
      <w:proofErr w:type="spellStart"/>
      <w:r w:rsidRPr="00681A43">
        <w:rPr>
          <w:sz w:val="28"/>
          <w:szCs w:val="20"/>
        </w:rPr>
        <w:t>Šamaš</w:t>
      </w:r>
      <w:proofErr w:type="spellEnd"/>
      <w:r w:rsidRPr="00681A43">
        <w:rPr>
          <w:sz w:val="28"/>
          <w:szCs w:val="20"/>
        </w:rPr>
        <w:t xml:space="preserve"> mu propůjčil krásu, </w:t>
      </w:r>
    </w:p>
    <w:p w:rsidR="006C446A" w:rsidRPr="00681A43" w:rsidRDefault="006C446A" w:rsidP="006C446A">
      <w:pPr>
        <w:spacing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bůh </w:t>
      </w:r>
      <w:proofErr w:type="spellStart"/>
      <w:r w:rsidRPr="00681A43">
        <w:rPr>
          <w:sz w:val="28"/>
          <w:szCs w:val="20"/>
        </w:rPr>
        <w:t>Tešub</w:t>
      </w:r>
      <w:proofErr w:type="spellEnd"/>
      <w:r w:rsidRPr="00681A43">
        <w:rPr>
          <w:sz w:val="28"/>
          <w:szCs w:val="20"/>
        </w:rPr>
        <w:t xml:space="preserve"> mu statečnost dal. </w:t>
      </w:r>
    </w:p>
    <w:p w:rsidR="006C446A" w:rsidRPr="00681A43" w:rsidRDefault="006C446A" w:rsidP="006C446A">
      <w:pPr>
        <w:spacing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Bohové velcí v podobě této </w:t>
      </w:r>
      <w:proofErr w:type="spellStart"/>
      <w:r w:rsidRPr="00681A43">
        <w:rPr>
          <w:sz w:val="28"/>
          <w:szCs w:val="20"/>
        </w:rPr>
        <w:t>Gilgameše</w:t>
      </w:r>
      <w:proofErr w:type="spellEnd"/>
      <w:r w:rsidRPr="00681A43">
        <w:rPr>
          <w:sz w:val="28"/>
          <w:szCs w:val="20"/>
        </w:rPr>
        <w:t xml:space="preserve"> stvořili, </w:t>
      </w:r>
    </w:p>
    <w:p w:rsidR="006C446A" w:rsidRPr="00681A43" w:rsidRDefault="006C446A" w:rsidP="006C446A">
      <w:pPr>
        <w:spacing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božskou silou jej nadali. </w:t>
      </w:r>
    </w:p>
    <w:p w:rsidR="006C446A" w:rsidRPr="00681A43" w:rsidRDefault="006C446A" w:rsidP="006C446A">
      <w:pPr>
        <w:spacing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Dvanáct loktů v šíři měřila prsa jeho </w:t>
      </w:r>
    </w:p>
    <w:p w:rsidR="006C446A" w:rsidRPr="00681A43" w:rsidRDefault="006C446A" w:rsidP="006C446A">
      <w:pPr>
        <w:spacing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a </w:t>
      </w:r>
      <w:proofErr w:type="gramStart"/>
      <w:r w:rsidRPr="00681A43">
        <w:rPr>
          <w:sz w:val="28"/>
          <w:szCs w:val="20"/>
        </w:rPr>
        <w:t>tři</w:t>
      </w:r>
      <w:proofErr w:type="gramEnd"/>
      <w:r w:rsidRPr="00681A43">
        <w:rPr>
          <w:sz w:val="28"/>
          <w:szCs w:val="20"/>
        </w:rPr>
        <w:t xml:space="preserve"> lokty dlouhé </w:t>
      </w:r>
      <w:proofErr w:type="gramStart"/>
      <w:r w:rsidRPr="00681A43">
        <w:rPr>
          <w:sz w:val="28"/>
          <w:szCs w:val="20"/>
        </w:rPr>
        <w:t>bylo</w:t>
      </w:r>
      <w:proofErr w:type="gramEnd"/>
      <w:r w:rsidRPr="00681A43">
        <w:rPr>
          <w:sz w:val="28"/>
          <w:szCs w:val="20"/>
        </w:rPr>
        <w:t xml:space="preserve"> jeho mužství. </w:t>
      </w:r>
    </w:p>
    <w:p w:rsidR="006C446A" w:rsidRPr="00681A43" w:rsidRDefault="006C446A" w:rsidP="006C446A">
      <w:pPr>
        <w:spacing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POKRAČOVÁNÍ ASSYRSKÉ VERSE </w:t>
      </w:r>
    </w:p>
    <w:p w:rsidR="006C446A" w:rsidRPr="00681A43" w:rsidRDefault="006C446A" w:rsidP="006C446A">
      <w:pPr>
        <w:spacing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Ze dvou třetin bůh a člověk z jedné, </w:t>
      </w:r>
    </w:p>
    <w:p w:rsidR="006C446A" w:rsidRPr="00681A43" w:rsidRDefault="006C446A" w:rsidP="006C446A">
      <w:pPr>
        <w:spacing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tvar jeho těla božský původ jeví, </w:t>
      </w:r>
    </w:p>
    <w:p w:rsidR="006C446A" w:rsidRPr="00681A43" w:rsidRDefault="006C446A" w:rsidP="006C446A">
      <w:pPr>
        <w:spacing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neboť božská matka zkrášlila postavu jeho. </w:t>
      </w:r>
    </w:p>
    <w:p w:rsidR="006C446A" w:rsidRPr="00681A43" w:rsidRDefault="006C446A" w:rsidP="006C446A">
      <w:pPr>
        <w:spacing w:before="240"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POKRAČOVÁNÍ CHETITSKÉ VERSE </w:t>
      </w:r>
    </w:p>
    <w:p w:rsidR="006C446A" w:rsidRPr="00681A43" w:rsidRDefault="006C446A" w:rsidP="006C446A">
      <w:pPr>
        <w:spacing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I prošel zeměmi všemi, </w:t>
      </w:r>
    </w:p>
    <w:p w:rsidR="006C446A" w:rsidRPr="00681A43" w:rsidRDefault="006C446A" w:rsidP="006C446A">
      <w:pPr>
        <w:spacing w:after="0" w:line="240" w:lineRule="auto"/>
        <w:rPr>
          <w:sz w:val="28"/>
          <w:szCs w:val="20"/>
        </w:rPr>
      </w:pPr>
      <w:r w:rsidRPr="00681A43">
        <w:rPr>
          <w:sz w:val="28"/>
          <w:szCs w:val="20"/>
        </w:rPr>
        <w:t xml:space="preserve">až dorazil do města </w:t>
      </w:r>
      <w:proofErr w:type="spellStart"/>
      <w:r w:rsidRPr="00681A43">
        <w:rPr>
          <w:sz w:val="28"/>
          <w:szCs w:val="20"/>
        </w:rPr>
        <w:t>Uruku</w:t>
      </w:r>
      <w:proofErr w:type="spellEnd"/>
      <w:r w:rsidRPr="00681A43">
        <w:rPr>
          <w:sz w:val="28"/>
          <w:szCs w:val="20"/>
        </w:rPr>
        <w:t xml:space="preserve">. </w:t>
      </w:r>
    </w:p>
    <w:p w:rsidR="006C446A" w:rsidRPr="006C446A" w:rsidRDefault="006C446A" w:rsidP="006C446A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6C446A">
        <w:rPr>
          <w:rFonts w:asciiTheme="minorHAnsi" w:hAnsiTheme="minorHAnsi"/>
          <w:i/>
          <w:sz w:val="28"/>
          <w:szCs w:val="28"/>
        </w:rPr>
        <w:t xml:space="preserve">Povšimněte si, jak složitě byl text Eposu o </w:t>
      </w:r>
      <w:proofErr w:type="spellStart"/>
      <w:r w:rsidRPr="006C446A">
        <w:rPr>
          <w:rFonts w:asciiTheme="minorHAnsi" w:hAnsiTheme="minorHAnsi"/>
          <w:i/>
          <w:sz w:val="28"/>
          <w:szCs w:val="28"/>
        </w:rPr>
        <w:t>Gilgamešovi</w:t>
      </w:r>
      <w:proofErr w:type="spellEnd"/>
      <w:r w:rsidRPr="006C446A">
        <w:rPr>
          <w:rFonts w:asciiTheme="minorHAnsi" w:hAnsiTheme="minorHAnsi"/>
          <w:i/>
          <w:sz w:val="28"/>
          <w:szCs w:val="28"/>
        </w:rPr>
        <w:t xml:space="preserve"> sestavován. </w:t>
      </w:r>
    </w:p>
    <w:p w:rsidR="006C446A" w:rsidRPr="006C446A" w:rsidRDefault="006C446A" w:rsidP="006C446A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6C446A">
        <w:rPr>
          <w:rFonts w:asciiTheme="minorHAnsi" w:hAnsiTheme="minorHAnsi"/>
          <w:i/>
          <w:sz w:val="28"/>
          <w:szCs w:val="28"/>
        </w:rPr>
        <w:t xml:space="preserve">Co jsme se dozvěděli o </w:t>
      </w:r>
      <w:proofErr w:type="spellStart"/>
      <w:r w:rsidRPr="006C446A">
        <w:rPr>
          <w:rFonts w:asciiTheme="minorHAnsi" w:hAnsiTheme="minorHAnsi"/>
          <w:i/>
          <w:sz w:val="28"/>
          <w:szCs w:val="28"/>
        </w:rPr>
        <w:t>Gilgamešovi</w:t>
      </w:r>
      <w:proofErr w:type="spellEnd"/>
      <w:r>
        <w:rPr>
          <w:rFonts w:asciiTheme="minorHAnsi" w:hAnsiTheme="minorHAnsi"/>
          <w:i/>
          <w:sz w:val="28"/>
          <w:szCs w:val="28"/>
        </w:rPr>
        <w:t>?</w:t>
      </w:r>
      <w:r w:rsidRPr="006C446A">
        <w:rPr>
          <w:rFonts w:asciiTheme="minorHAnsi" w:hAnsiTheme="minorHAnsi"/>
          <w:i/>
          <w:sz w:val="28"/>
          <w:szCs w:val="28"/>
        </w:rPr>
        <w:t xml:space="preserve"> Zájemci mohou převést uvedené velikosti v loktech na centimetry.</w:t>
      </w:r>
      <w:r w:rsidR="00681A43">
        <w:rPr>
          <w:rFonts w:asciiTheme="minorHAnsi" w:hAnsiTheme="minorHAnsi"/>
          <w:i/>
          <w:sz w:val="28"/>
          <w:szCs w:val="28"/>
        </w:rPr>
        <w:t xml:space="preserve"> Ostatní se mohou spokojit s tím, že jde o </w:t>
      </w:r>
      <w:r w:rsidR="00681A43" w:rsidRPr="00681A43">
        <w:rPr>
          <w:rFonts w:asciiTheme="minorHAnsi" w:hAnsiTheme="minorHAnsi"/>
          <w:i/>
          <w:color w:val="FF0000"/>
          <w:sz w:val="28"/>
          <w:szCs w:val="28"/>
        </w:rPr>
        <w:t>hyperbolu</w:t>
      </w:r>
      <w:r w:rsidR="00681A43">
        <w:rPr>
          <w:rFonts w:asciiTheme="minorHAnsi" w:hAnsiTheme="minorHAnsi"/>
          <w:i/>
          <w:sz w:val="28"/>
          <w:szCs w:val="28"/>
        </w:rPr>
        <w:t>. Objasněte tento pojem.</w:t>
      </w:r>
    </w:p>
    <w:p w:rsidR="00570A8A" w:rsidRDefault="00E93983" w:rsidP="00767EB4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 w:rsidRPr="00767EB4">
        <w:rPr>
          <w:rFonts w:eastAsia="Times New Roman" w:cs="Times New Roman"/>
          <w:i/>
          <w:sz w:val="28"/>
          <w:szCs w:val="28"/>
          <w:lang w:eastAsia="cs-CZ"/>
        </w:rPr>
        <w:t xml:space="preserve">Epos vypráví o mnohých dobrodružstvích </w:t>
      </w:r>
      <w:r w:rsidR="00570A8A">
        <w:rPr>
          <w:rFonts w:eastAsia="Times New Roman" w:cs="Times New Roman"/>
          <w:i/>
          <w:sz w:val="28"/>
          <w:szCs w:val="28"/>
          <w:lang w:eastAsia="cs-CZ"/>
        </w:rPr>
        <w:t xml:space="preserve">tyranského </w:t>
      </w:r>
      <w:r w:rsidRPr="00767EB4">
        <w:rPr>
          <w:rFonts w:eastAsia="Times New Roman" w:cs="Times New Roman"/>
          <w:i/>
          <w:sz w:val="28"/>
          <w:szCs w:val="28"/>
          <w:lang w:eastAsia="cs-CZ"/>
        </w:rPr>
        <w:t xml:space="preserve">krále </w:t>
      </w:r>
      <w:proofErr w:type="spellStart"/>
      <w:r w:rsidR="00570A8A">
        <w:rPr>
          <w:rFonts w:eastAsia="Times New Roman" w:cs="Times New Roman"/>
          <w:i/>
          <w:sz w:val="28"/>
          <w:szCs w:val="28"/>
          <w:lang w:eastAsia="cs-CZ"/>
        </w:rPr>
        <w:t>Uruku</w:t>
      </w:r>
      <w:proofErr w:type="spellEnd"/>
      <w:r w:rsidR="00570A8A">
        <w:rPr>
          <w:rFonts w:eastAsia="Times New Roman" w:cs="Times New Roman"/>
          <w:i/>
          <w:sz w:val="28"/>
          <w:szCs w:val="28"/>
          <w:lang w:eastAsia="cs-CZ"/>
        </w:rPr>
        <w:t xml:space="preserve"> </w:t>
      </w:r>
      <w:proofErr w:type="spellStart"/>
      <w:r w:rsidRPr="00767EB4">
        <w:rPr>
          <w:rFonts w:eastAsia="Times New Roman" w:cs="Times New Roman"/>
          <w:i/>
          <w:sz w:val="28"/>
          <w:szCs w:val="28"/>
          <w:lang w:eastAsia="cs-CZ"/>
        </w:rPr>
        <w:t>Gilgameše</w:t>
      </w:r>
      <w:proofErr w:type="spellEnd"/>
      <w:r w:rsidRPr="00767EB4">
        <w:rPr>
          <w:rFonts w:eastAsia="Times New Roman" w:cs="Times New Roman"/>
          <w:i/>
          <w:sz w:val="28"/>
          <w:szCs w:val="28"/>
          <w:lang w:eastAsia="cs-CZ"/>
        </w:rPr>
        <w:t xml:space="preserve">. </w:t>
      </w:r>
      <w:r w:rsidR="00767EB4" w:rsidRPr="00767EB4">
        <w:rPr>
          <w:rFonts w:eastAsia="Times New Roman" w:cs="Times New Roman"/>
          <w:i/>
          <w:sz w:val="28"/>
          <w:szCs w:val="28"/>
          <w:lang w:eastAsia="cs-CZ"/>
        </w:rPr>
        <w:t>Hrdina</w:t>
      </w:r>
      <w:r w:rsidRPr="00767EB4">
        <w:rPr>
          <w:rFonts w:eastAsia="Times New Roman" w:cs="Times New Roman"/>
          <w:i/>
          <w:sz w:val="28"/>
          <w:szCs w:val="28"/>
          <w:lang w:eastAsia="cs-CZ"/>
        </w:rPr>
        <w:t xml:space="preserve"> např. s pomocí přítele </w:t>
      </w:r>
      <w:proofErr w:type="spellStart"/>
      <w:r w:rsidR="00570A8A">
        <w:rPr>
          <w:rFonts w:eastAsia="Times New Roman" w:cs="Times New Roman"/>
          <w:i/>
          <w:sz w:val="28"/>
          <w:szCs w:val="28"/>
          <w:lang w:eastAsia="cs-CZ"/>
        </w:rPr>
        <w:t>Enkidua</w:t>
      </w:r>
      <w:proofErr w:type="spellEnd"/>
      <w:r w:rsidR="00570A8A">
        <w:rPr>
          <w:rFonts w:eastAsia="Times New Roman" w:cs="Times New Roman"/>
          <w:i/>
          <w:sz w:val="28"/>
          <w:szCs w:val="28"/>
          <w:lang w:eastAsia="cs-CZ"/>
        </w:rPr>
        <w:t xml:space="preserve"> </w:t>
      </w:r>
      <w:r w:rsidRPr="00767EB4">
        <w:rPr>
          <w:rFonts w:eastAsia="Times New Roman" w:cs="Times New Roman"/>
          <w:i/>
          <w:sz w:val="28"/>
          <w:szCs w:val="28"/>
          <w:lang w:eastAsia="cs-CZ"/>
        </w:rPr>
        <w:t xml:space="preserve">porazí krutého obra </w:t>
      </w:r>
      <w:proofErr w:type="spellStart"/>
      <w:r w:rsidRPr="00767EB4">
        <w:rPr>
          <w:rFonts w:eastAsia="Times New Roman" w:cs="Times New Roman"/>
          <w:i/>
          <w:sz w:val="28"/>
          <w:szCs w:val="28"/>
          <w:lang w:eastAsia="cs-CZ"/>
        </w:rPr>
        <w:t>Chuvavu</w:t>
      </w:r>
      <w:proofErr w:type="spellEnd"/>
      <w:r w:rsidRPr="00767EB4">
        <w:rPr>
          <w:rFonts w:eastAsia="Times New Roman" w:cs="Times New Roman"/>
          <w:i/>
          <w:sz w:val="28"/>
          <w:szCs w:val="28"/>
          <w:lang w:eastAsia="cs-CZ"/>
        </w:rPr>
        <w:t xml:space="preserve"> a zabije nebeského býka. Po přítelově smrti </w:t>
      </w:r>
      <w:proofErr w:type="spellStart"/>
      <w:r w:rsidRPr="00767EB4">
        <w:rPr>
          <w:rFonts w:eastAsia="Times New Roman" w:cs="Times New Roman"/>
          <w:i/>
          <w:sz w:val="28"/>
          <w:szCs w:val="28"/>
          <w:lang w:eastAsia="cs-CZ"/>
        </w:rPr>
        <w:t>Gilgameš</w:t>
      </w:r>
      <w:proofErr w:type="spellEnd"/>
      <w:r w:rsidRPr="00767EB4">
        <w:rPr>
          <w:rFonts w:eastAsia="Times New Roman" w:cs="Times New Roman"/>
          <w:i/>
          <w:sz w:val="28"/>
          <w:szCs w:val="28"/>
          <w:lang w:eastAsia="cs-CZ"/>
        </w:rPr>
        <w:t xml:space="preserve"> hledá tajemství věčného života. Na cestě za ním po mnoha útrapách sice získá kvítek, který nesmrtelnost poskytuje, ale </w:t>
      </w:r>
      <w:r w:rsidR="00767EB4" w:rsidRPr="00767EB4">
        <w:rPr>
          <w:rFonts w:eastAsia="Times New Roman" w:cs="Times New Roman"/>
          <w:i/>
          <w:sz w:val="28"/>
          <w:szCs w:val="28"/>
          <w:lang w:eastAsia="cs-CZ"/>
        </w:rPr>
        <w:t xml:space="preserve">vzápětí o něj přichází. </w:t>
      </w:r>
    </w:p>
    <w:p w:rsidR="00E93983" w:rsidRDefault="00570A8A" w:rsidP="00570A8A">
      <w:pPr>
        <w:shd w:val="clear" w:color="auto" w:fill="FFFFFF"/>
        <w:spacing w:before="240" w:after="0"/>
        <w:jc w:val="both"/>
        <w:rPr>
          <w:rFonts w:eastAsia="Times New Roman" w:cs="Times New Roman"/>
          <w:i/>
          <w:sz w:val="28"/>
          <w:szCs w:val="28"/>
          <w:lang w:eastAsia="cs-CZ"/>
        </w:rPr>
      </w:pPr>
      <w:r>
        <w:rPr>
          <w:rFonts w:eastAsia="Times New Roman" w:cs="Times New Roman"/>
          <w:i/>
          <w:sz w:val="28"/>
          <w:szCs w:val="28"/>
          <w:lang w:eastAsia="cs-CZ"/>
        </w:rPr>
        <w:lastRenderedPageBreak/>
        <w:t>Následující u</w:t>
      </w:r>
      <w:r w:rsidR="00767EB4" w:rsidRPr="00767EB4">
        <w:rPr>
          <w:rFonts w:eastAsia="Times New Roman" w:cs="Times New Roman"/>
          <w:i/>
          <w:sz w:val="28"/>
          <w:szCs w:val="28"/>
          <w:lang w:eastAsia="cs-CZ"/>
        </w:rPr>
        <w:t>kázka patří k závěrečné části eposu. Epos byl původně samozřejmě napsán veršovanou formou, my se ale seznámíme s částí z 11. tabulky v prozaickém převodu Vojtěcha Zamarovského.</w:t>
      </w:r>
    </w:p>
    <w:p w:rsidR="00767EB4" w:rsidRDefault="00257171" w:rsidP="00767EB4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„Pohlédni, příteli, na velké město </w:t>
      </w:r>
      <w:proofErr w:type="spellStart"/>
      <w:r>
        <w:rPr>
          <w:rFonts w:eastAsia="Times New Roman" w:cs="Times New Roman"/>
          <w:sz w:val="28"/>
          <w:szCs w:val="28"/>
          <w:lang w:eastAsia="cs-CZ"/>
        </w:rPr>
        <w:t>Uruk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 xml:space="preserve"> na březích svatého Eufratu! Projdi se po jeho širokých třídách a náměstích, prohlédni si jeho výstavné chrámy! Zastav se před </w:t>
      </w:r>
      <w:proofErr w:type="spellStart"/>
      <w:r>
        <w:rPr>
          <w:rFonts w:eastAsia="Times New Roman" w:cs="Times New Roman"/>
          <w:sz w:val="28"/>
          <w:szCs w:val="28"/>
          <w:lang w:eastAsia="cs-CZ"/>
        </w:rPr>
        <w:t>Eannou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 xml:space="preserve">, svatyní bohyně lásky </w:t>
      </w:r>
      <w:proofErr w:type="spellStart"/>
      <w:r>
        <w:rPr>
          <w:rFonts w:eastAsia="Times New Roman" w:cs="Times New Roman"/>
          <w:sz w:val="28"/>
          <w:szCs w:val="28"/>
          <w:lang w:eastAsia="cs-CZ"/>
        </w:rPr>
        <w:t>Ištary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>, a dotkni se jejího prahu! To všechno z dávných pochází dob a nic podobného nevytvořil žádný člověk.“</w:t>
      </w:r>
    </w:p>
    <w:p w:rsidR="00257171" w:rsidRDefault="00257171" w:rsidP="00767EB4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To řekl </w:t>
      </w:r>
      <w:proofErr w:type="spellStart"/>
      <w:r>
        <w:rPr>
          <w:rFonts w:eastAsia="Times New Roman" w:cs="Times New Roman"/>
          <w:sz w:val="28"/>
          <w:szCs w:val="28"/>
          <w:lang w:eastAsia="cs-CZ"/>
        </w:rPr>
        <w:t>Gilgameš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cs-CZ"/>
        </w:rPr>
        <w:t>Uršanabimu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>, když byl na dohled cíl jejich cesty. (…).</w:t>
      </w:r>
    </w:p>
    <w:p w:rsidR="00257171" w:rsidRDefault="00257171" w:rsidP="00767EB4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„Velké jsi dokázal dílo, </w:t>
      </w:r>
      <w:proofErr w:type="spellStart"/>
      <w:r>
        <w:rPr>
          <w:rFonts w:eastAsia="Times New Roman" w:cs="Times New Roman"/>
          <w:sz w:val="28"/>
          <w:szCs w:val="28"/>
          <w:lang w:eastAsia="cs-CZ"/>
        </w:rPr>
        <w:t>Gilgameši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 xml:space="preserve">!“ odvětil </w:t>
      </w:r>
      <w:proofErr w:type="spellStart"/>
      <w:r>
        <w:rPr>
          <w:rFonts w:eastAsia="Times New Roman" w:cs="Times New Roman"/>
          <w:sz w:val="28"/>
          <w:szCs w:val="28"/>
          <w:lang w:eastAsia="cs-CZ"/>
        </w:rPr>
        <w:t>Uršanabi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 xml:space="preserve">. „Nesmírnou hradbou jsi </w:t>
      </w:r>
      <w:r w:rsidR="00570A8A">
        <w:rPr>
          <w:rFonts w:eastAsia="Times New Roman" w:cs="Times New Roman"/>
          <w:sz w:val="28"/>
          <w:szCs w:val="28"/>
          <w:lang w:eastAsia="cs-CZ"/>
        </w:rPr>
        <w:t>zabezpečil</w:t>
      </w:r>
      <w:r>
        <w:rPr>
          <w:rFonts w:eastAsia="Times New Roman" w:cs="Times New Roman"/>
          <w:sz w:val="28"/>
          <w:szCs w:val="28"/>
          <w:lang w:eastAsia="cs-CZ"/>
        </w:rPr>
        <w:t xml:space="preserve"> svůj lid před vojákem z jiného města a před lupičem z</w:t>
      </w:r>
      <w:r w:rsidR="00570A8A">
        <w:rPr>
          <w:rFonts w:eastAsia="Times New Roman" w:cs="Times New Roman"/>
          <w:sz w:val="28"/>
          <w:szCs w:val="28"/>
          <w:lang w:eastAsia="cs-CZ"/>
        </w:rPr>
        <w:t> </w:t>
      </w:r>
      <w:r>
        <w:rPr>
          <w:rFonts w:eastAsia="Times New Roman" w:cs="Times New Roman"/>
          <w:sz w:val="28"/>
          <w:szCs w:val="28"/>
          <w:lang w:eastAsia="cs-CZ"/>
        </w:rPr>
        <w:t>pouště</w:t>
      </w:r>
      <w:r w:rsidR="00570A8A">
        <w:rPr>
          <w:rFonts w:eastAsia="Times New Roman" w:cs="Times New Roman"/>
          <w:sz w:val="28"/>
          <w:szCs w:val="28"/>
          <w:lang w:eastAsia="cs-CZ"/>
        </w:rPr>
        <w:t xml:space="preserve">. Budeš žít v paměti všech pokolení příštích, dokud bude stát tato </w:t>
      </w:r>
      <w:proofErr w:type="spellStart"/>
      <w:r w:rsidR="00570A8A">
        <w:rPr>
          <w:rFonts w:eastAsia="Times New Roman" w:cs="Times New Roman"/>
          <w:sz w:val="28"/>
          <w:szCs w:val="28"/>
          <w:lang w:eastAsia="cs-CZ"/>
        </w:rPr>
        <w:t>urucká</w:t>
      </w:r>
      <w:proofErr w:type="spellEnd"/>
      <w:r w:rsidR="00570A8A">
        <w:rPr>
          <w:rFonts w:eastAsia="Times New Roman" w:cs="Times New Roman"/>
          <w:sz w:val="28"/>
          <w:szCs w:val="28"/>
          <w:lang w:eastAsia="cs-CZ"/>
        </w:rPr>
        <w:t xml:space="preserve"> hradba, kterou nepřítel nedobude, ani čas nezničí!“</w:t>
      </w:r>
    </w:p>
    <w:p w:rsidR="00570A8A" w:rsidRDefault="00570A8A" w:rsidP="00767EB4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„Život, který jsem hledal, jsem nenašel, „ řekl na tato slova </w:t>
      </w:r>
      <w:proofErr w:type="spellStart"/>
      <w:r>
        <w:rPr>
          <w:rFonts w:eastAsia="Times New Roman" w:cs="Times New Roman"/>
          <w:sz w:val="28"/>
          <w:szCs w:val="28"/>
          <w:lang w:eastAsia="cs-CZ"/>
        </w:rPr>
        <w:t>Gilgameš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>. „Marně jsem vykonal víc než jiný lidé, marně jsem také víc vytrpěl. Nemůže najít věčný život, kdo je z lidského plemene!“</w:t>
      </w:r>
    </w:p>
    <w:p w:rsidR="00570A8A" w:rsidRDefault="00570A8A" w:rsidP="00767EB4">
      <w:pPr>
        <w:shd w:val="clear" w:color="auto" w:fill="FFFFFF"/>
        <w:spacing w:before="240" w:after="0"/>
        <w:ind w:firstLine="708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 xml:space="preserve">„Nemůže najít věčný život člověk,“ ukončil tuto řeč </w:t>
      </w:r>
      <w:proofErr w:type="spellStart"/>
      <w:r>
        <w:rPr>
          <w:rFonts w:eastAsia="Times New Roman" w:cs="Times New Roman"/>
          <w:sz w:val="28"/>
          <w:szCs w:val="28"/>
          <w:lang w:eastAsia="cs-CZ"/>
        </w:rPr>
        <w:t>Uršanabi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 xml:space="preserve">, „může si však zachovat věčné jméno. Svým dílem ses stal nesmrtelným, hrdino </w:t>
      </w:r>
      <w:proofErr w:type="spellStart"/>
      <w:r>
        <w:rPr>
          <w:rFonts w:eastAsia="Times New Roman" w:cs="Times New Roman"/>
          <w:sz w:val="28"/>
          <w:szCs w:val="28"/>
          <w:lang w:eastAsia="cs-CZ"/>
        </w:rPr>
        <w:t>Gilgameši</w:t>
      </w:r>
      <w:proofErr w:type="spellEnd"/>
      <w:r>
        <w:rPr>
          <w:rFonts w:eastAsia="Times New Roman" w:cs="Times New Roman"/>
          <w:sz w:val="28"/>
          <w:szCs w:val="28"/>
          <w:lang w:eastAsia="cs-CZ"/>
        </w:rPr>
        <w:t>.“</w:t>
      </w:r>
    </w:p>
    <w:p w:rsidR="00570A8A" w:rsidRPr="00570A8A" w:rsidRDefault="00570A8A" w:rsidP="00570A8A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570A8A">
        <w:rPr>
          <w:rFonts w:asciiTheme="minorHAnsi" w:hAnsiTheme="minorHAnsi"/>
          <w:i/>
          <w:sz w:val="28"/>
          <w:szCs w:val="28"/>
        </w:rPr>
        <w:t>Vyjděte z úvodního textu (psaného kurzívou) a doložte svým převyprávění</w:t>
      </w:r>
      <w:r w:rsidR="00BC13F9">
        <w:rPr>
          <w:rFonts w:asciiTheme="minorHAnsi" w:hAnsiTheme="minorHAnsi"/>
          <w:i/>
          <w:sz w:val="28"/>
          <w:szCs w:val="28"/>
        </w:rPr>
        <w:t>m</w:t>
      </w:r>
      <w:r w:rsidRPr="00570A8A">
        <w:rPr>
          <w:rFonts w:asciiTheme="minorHAnsi" w:hAnsiTheme="minorHAnsi"/>
          <w:i/>
          <w:sz w:val="28"/>
          <w:szCs w:val="28"/>
        </w:rPr>
        <w:t xml:space="preserve"> základní motivické linie eposu, že je pro tento žánr typický bohatý děj.</w:t>
      </w:r>
    </w:p>
    <w:p w:rsidR="00570A8A" w:rsidRPr="00570A8A" w:rsidRDefault="00570A8A" w:rsidP="00570A8A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570A8A">
        <w:rPr>
          <w:rFonts w:asciiTheme="minorHAnsi" w:hAnsiTheme="minorHAnsi"/>
          <w:i/>
          <w:sz w:val="28"/>
          <w:szCs w:val="28"/>
        </w:rPr>
        <w:t>Pokuste se formulovat hlavní myšlenku ukázky a zapište si ji třeba jen jednou větou.</w:t>
      </w:r>
    </w:p>
    <w:p w:rsidR="00570A8A" w:rsidRPr="00570A8A" w:rsidRDefault="00681A43" w:rsidP="00570A8A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Uj</w:t>
      </w:r>
      <w:r w:rsidR="00570A8A" w:rsidRPr="00570A8A">
        <w:rPr>
          <w:rFonts w:asciiTheme="minorHAnsi" w:hAnsiTheme="minorHAnsi"/>
          <w:i/>
          <w:sz w:val="28"/>
          <w:szCs w:val="28"/>
        </w:rPr>
        <w:t>asněte si termín epos:</w:t>
      </w:r>
    </w:p>
    <w:p w:rsidR="0031421C" w:rsidRPr="001B4E74" w:rsidRDefault="00121685" w:rsidP="001B4E74">
      <w:pPr>
        <w:shd w:val="clear" w:color="auto" w:fill="006600"/>
        <w:spacing w:before="370"/>
        <w:ind w:left="1056" w:right="19" w:hanging="451"/>
        <w:jc w:val="both"/>
        <w:rPr>
          <w:rFonts w:eastAsia="Times New Roman"/>
          <w:color w:val="FFFFFF" w:themeColor="background1"/>
          <w:spacing w:val="-5"/>
          <w:sz w:val="28"/>
        </w:rPr>
      </w:pPr>
      <w:r w:rsidRPr="001B4E74">
        <w:rPr>
          <w:b/>
          <w:bCs/>
          <w:color w:val="FFFFFF" w:themeColor="background1"/>
          <w:spacing w:val="-5"/>
          <w:sz w:val="28"/>
        </w:rPr>
        <w:t>Epos</w:t>
      </w:r>
      <w:r w:rsidR="0031421C" w:rsidRPr="001B4E74">
        <w:rPr>
          <w:rFonts w:eastAsia="Times New Roman"/>
          <w:b/>
          <w:bCs/>
          <w:color w:val="FFFFFF" w:themeColor="background1"/>
          <w:spacing w:val="-5"/>
          <w:sz w:val="28"/>
        </w:rPr>
        <w:t xml:space="preserve"> </w:t>
      </w:r>
      <w:r w:rsidR="00BC6EF9" w:rsidRPr="001B4E74">
        <w:rPr>
          <w:rFonts w:eastAsia="Times New Roman"/>
          <w:color w:val="FFFFFF" w:themeColor="background1"/>
          <w:spacing w:val="-5"/>
          <w:sz w:val="28"/>
        </w:rPr>
        <w:t>–</w:t>
      </w:r>
      <w:r w:rsidR="0031421C" w:rsidRPr="001B4E74">
        <w:rPr>
          <w:rFonts w:eastAsia="Times New Roman"/>
          <w:color w:val="FFFFFF" w:themeColor="background1"/>
          <w:spacing w:val="-5"/>
          <w:sz w:val="28"/>
        </w:rPr>
        <w:t xml:space="preserve"> </w:t>
      </w:r>
      <w:r w:rsidR="00BC6EF9" w:rsidRPr="001B4E74">
        <w:rPr>
          <w:rFonts w:eastAsia="Times New Roman"/>
          <w:color w:val="FFFFFF" w:themeColor="background1"/>
          <w:spacing w:val="-5"/>
          <w:sz w:val="28"/>
        </w:rPr>
        <w:t xml:space="preserve">rozsáhlá epická veršovaná skladba s rozvětveným dějem (četnými epizodami a popisy – tzv. epická šíře), výraznými hrdiny a líčením jejich </w:t>
      </w:r>
      <w:r w:rsidR="00BC6EF9" w:rsidRPr="001B4E74">
        <w:rPr>
          <w:rFonts w:eastAsia="Times New Roman"/>
          <w:color w:val="FFFFFF" w:themeColor="background1"/>
          <w:spacing w:val="-5"/>
          <w:sz w:val="28"/>
        </w:rPr>
        <w:lastRenderedPageBreak/>
        <w:t xml:space="preserve">činů. Pro jeho jazyk jsou typická ustálená epiteta, figury a vypravěčský odstup. Epos se v průběhu staletí vyvíjel: k prvním, které vznikly na základě mytologie, patří epos hrdinský (např. homérské eposy a středověký epos Píseň o </w:t>
      </w:r>
      <w:proofErr w:type="spellStart"/>
      <w:r w:rsidR="00BC6EF9" w:rsidRPr="001B4E74">
        <w:rPr>
          <w:rFonts w:eastAsia="Times New Roman"/>
          <w:color w:val="FFFFFF" w:themeColor="background1"/>
          <w:spacing w:val="-5"/>
          <w:sz w:val="28"/>
        </w:rPr>
        <w:t>Cidovi</w:t>
      </w:r>
      <w:proofErr w:type="spellEnd"/>
      <w:r w:rsidR="00BC6EF9" w:rsidRPr="001B4E74">
        <w:rPr>
          <w:rFonts w:eastAsia="Times New Roman"/>
          <w:color w:val="FFFFFF" w:themeColor="background1"/>
          <w:spacing w:val="-5"/>
          <w:sz w:val="28"/>
        </w:rPr>
        <w:t>). Dalšími základními druhy jsou eposy dvorský neboli rytířský (Román o Tristanovi a Izoldě), historický (</w:t>
      </w:r>
      <w:proofErr w:type="spellStart"/>
      <w:r w:rsidR="00BC6EF9" w:rsidRPr="001B4E74">
        <w:rPr>
          <w:rFonts w:eastAsia="Times New Roman"/>
          <w:color w:val="FFFFFF" w:themeColor="background1"/>
          <w:spacing w:val="-5"/>
          <w:sz w:val="28"/>
        </w:rPr>
        <w:t>Tassův</w:t>
      </w:r>
      <w:proofErr w:type="spellEnd"/>
      <w:r w:rsidR="00BC6EF9" w:rsidRPr="001B4E74">
        <w:rPr>
          <w:rFonts w:eastAsia="Times New Roman"/>
          <w:color w:val="FFFFFF" w:themeColor="background1"/>
          <w:spacing w:val="-5"/>
          <w:sz w:val="28"/>
        </w:rPr>
        <w:t xml:space="preserve"> Osvobozený Jeruzalém), romantický (počátek se odvozuje od </w:t>
      </w:r>
      <w:proofErr w:type="spellStart"/>
      <w:r w:rsidR="00BC6EF9" w:rsidRPr="001B4E74">
        <w:rPr>
          <w:rFonts w:eastAsia="Times New Roman"/>
          <w:color w:val="FFFFFF" w:themeColor="background1"/>
          <w:spacing w:val="-5"/>
          <w:sz w:val="28"/>
        </w:rPr>
        <w:t>Ariostova</w:t>
      </w:r>
      <w:proofErr w:type="spellEnd"/>
      <w:r w:rsidR="00BC6EF9" w:rsidRPr="001B4E74">
        <w:rPr>
          <w:rFonts w:eastAsia="Times New Roman"/>
          <w:color w:val="FFFFFF" w:themeColor="background1"/>
          <w:spacing w:val="-5"/>
          <w:sz w:val="28"/>
        </w:rPr>
        <w:t xml:space="preserve"> Zuřivého Rolanda), duchovní (</w:t>
      </w:r>
      <w:proofErr w:type="spellStart"/>
      <w:r w:rsidR="00BC6EF9" w:rsidRPr="001B4E74">
        <w:rPr>
          <w:rFonts w:eastAsia="Times New Roman"/>
          <w:color w:val="FFFFFF" w:themeColor="background1"/>
          <w:spacing w:val="-5"/>
          <w:sz w:val="28"/>
        </w:rPr>
        <w:t>Miltonův</w:t>
      </w:r>
      <w:proofErr w:type="spellEnd"/>
      <w:r w:rsidR="00BC6EF9" w:rsidRPr="001B4E74">
        <w:rPr>
          <w:rFonts w:eastAsia="Times New Roman"/>
          <w:color w:val="FFFFFF" w:themeColor="background1"/>
          <w:spacing w:val="-5"/>
          <w:sz w:val="28"/>
        </w:rPr>
        <w:t xml:space="preserve"> Ztracený ráj), směšnohrdinský (Hněvkovského Děvín) a zvířecí (Čechův Hanuman).</w:t>
      </w:r>
    </w:p>
    <w:p w:rsidR="00394441" w:rsidRPr="00394441" w:rsidRDefault="00394441" w:rsidP="001B4E74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</w:pPr>
      <w:r w:rsidRPr="00394441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>Přečtěte si také</w:t>
      </w:r>
      <w:r w:rsidR="00681A43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 xml:space="preserve"> delší ukázku z </w:t>
      </w:r>
      <w:r w:rsidRPr="00394441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>původní veršovan</w:t>
      </w:r>
      <w:r w:rsidR="00681A43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>é</w:t>
      </w:r>
      <w:r w:rsidRPr="00394441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 xml:space="preserve"> verz</w:t>
      </w:r>
      <w:r w:rsidR="00BC13F9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>e</w:t>
      </w:r>
      <w:r w:rsidR="00681A43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 xml:space="preserve">. Jedná se </w:t>
      </w:r>
      <w:r w:rsidR="00BC13F9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>opět</w:t>
      </w:r>
      <w:r w:rsidR="00681A43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 xml:space="preserve"> o ukázku z 11. tabulky, kdy </w:t>
      </w:r>
      <w:proofErr w:type="spellStart"/>
      <w:r w:rsidR="00681A43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>Gilgameš</w:t>
      </w:r>
      <w:proofErr w:type="spellEnd"/>
      <w:r w:rsidR="00681A43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 xml:space="preserve"> na cestě za nesmrtelností navštíví jediného člověka, který se stal nesmrtelným</w:t>
      </w:r>
      <w:r w:rsidRPr="00394441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 xml:space="preserve">: </w:t>
      </w:r>
    </w:p>
    <w:p w:rsidR="00AF3F17" w:rsidRDefault="00AF640A" w:rsidP="00AF640A">
      <w:pPr>
        <w:spacing w:after="0"/>
        <w:rPr>
          <w:rFonts w:cstheme="minorHAnsi"/>
          <w:sz w:val="28"/>
          <w:szCs w:val="32"/>
        </w:rPr>
      </w:pPr>
      <w:r>
        <w:rPr>
          <w:rFonts w:cstheme="minorHAnsi"/>
          <w:b/>
          <w:sz w:val="32"/>
          <w:szCs w:val="32"/>
        </w:rPr>
        <w:t>‚</w:t>
      </w:r>
      <w:r w:rsidR="00394441" w:rsidRPr="00AF3F17">
        <w:rPr>
          <w:rFonts w:cstheme="minorHAnsi"/>
          <w:sz w:val="28"/>
          <w:szCs w:val="32"/>
        </w:rPr>
        <w:t xml:space="preserve">Muži </w:t>
      </w:r>
      <w:proofErr w:type="spellStart"/>
      <w:r w:rsidR="00394441" w:rsidRPr="00AF3F17">
        <w:rPr>
          <w:rFonts w:cstheme="minorHAnsi"/>
          <w:sz w:val="28"/>
          <w:szCs w:val="32"/>
        </w:rPr>
        <w:t>šuruppacký</w:t>
      </w:r>
      <w:proofErr w:type="spellEnd"/>
      <w:r w:rsidR="00394441" w:rsidRPr="00AF3F17">
        <w:rPr>
          <w:rFonts w:cstheme="minorHAnsi"/>
          <w:sz w:val="28"/>
          <w:szCs w:val="32"/>
        </w:rPr>
        <w:t xml:space="preserve">, synu </w:t>
      </w:r>
      <w:proofErr w:type="spellStart"/>
      <w:r w:rsidR="00394441" w:rsidRPr="00AF3F17">
        <w:rPr>
          <w:rFonts w:cstheme="minorHAnsi"/>
          <w:sz w:val="28"/>
          <w:szCs w:val="32"/>
        </w:rPr>
        <w:t>Ubara-tutua</w:t>
      </w:r>
      <w:proofErr w:type="spellEnd"/>
      <w:r w:rsidR="00394441" w:rsidRPr="00AF3F17">
        <w:rPr>
          <w:rFonts w:cstheme="minorHAnsi"/>
          <w:sz w:val="28"/>
          <w:szCs w:val="32"/>
        </w:rPr>
        <w:t xml:space="preserve">,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strhni dům, vystav loď,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bohatství zanech, život vyhledej!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Majetek v nenávisti měj, život zachovej!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Všechno sémě živoucí uveď do lodi!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A lodi té, již postavíš,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nechť vyměřeny jsou rozměry její.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Nechť stejná je šířka i délka její! </w:t>
      </w:r>
    </w:p>
    <w:p w:rsidR="00394441" w:rsidRPr="00AF3F17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Jako </w:t>
      </w:r>
      <w:proofErr w:type="spellStart"/>
      <w:r w:rsidRPr="00AF3F17">
        <w:rPr>
          <w:rFonts w:cstheme="minorHAnsi"/>
          <w:sz w:val="28"/>
          <w:szCs w:val="32"/>
        </w:rPr>
        <w:t>Apsu</w:t>
      </w:r>
      <w:proofErr w:type="spellEnd"/>
      <w:r w:rsidRPr="00AF3F17">
        <w:rPr>
          <w:rFonts w:cstheme="minorHAnsi"/>
          <w:sz w:val="28"/>
          <w:szCs w:val="32"/>
        </w:rPr>
        <w:t xml:space="preserve"> střechou ji pokry</w:t>
      </w:r>
      <w:r w:rsidR="00AF640A">
        <w:rPr>
          <w:rFonts w:cstheme="minorHAnsi"/>
          <w:sz w:val="28"/>
          <w:szCs w:val="32"/>
        </w:rPr>
        <w:t>j</w:t>
      </w:r>
      <w:r w:rsidRPr="00AF3F17">
        <w:rPr>
          <w:rFonts w:cstheme="minorHAnsi"/>
          <w:sz w:val="28"/>
          <w:szCs w:val="32"/>
        </w:rPr>
        <w:t xml:space="preserve">!‘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I porozuměl jsem a </w:t>
      </w:r>
      <w:proofErr w:type="spellStart"/>
      <w:r w:rsidRPr="00AF3F17">
        <w:rPr>
          <w:rFonts w:cstheme="minorHAnsi"/>
          <w:sz w:val="28"/>
          <w:szCs w:val="32"/>
        </w:rPr>
        <w:t>Eovi</w:t>
      </w:r>
      <w:proofErr w:type="spellEnd"/>
      <w:r w:rsidRPr="00AF3F17">
        <w:rPr>
          <w:rFonts w:cstheme="minorHAnsi"/>
          <w:sz w:val="28"/>
          <w:szCs w:val="32"/>
        </w:rPr>
        <w:t xml:space="preserve">, pánu svému, jsem pravil: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‚Vskutku, pane můj, cos mi řekl, toho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proofErr w:type="gramStart"/>
      <w:r w:rsidRPr="00AF3F17">
        <w:rPr>
          <w:rFonts w:cstheme="minorHAnsi"/>
          <w:sz w:val="28"/>
          <w:szCs w:val="32"/>
        </w:rPr>
        <w:t>si</w:t>
      </w:r>
      <w:proofErr w:type="gramEnd"/>
      <w:r w:rsidRPr="00AF3F17">
        <w:rPr>
          <w:rFonts w:cstheme="minorHAnsi"/>
          <w:sz w:val="28"/>
          <w:szCs w:val="32"/>
        </w:rPr>
        <w:t xml:space="preserve"> velice vážím a učiním tak.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Co však jen mám odpovědět městu, lidu i starším?‘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proofErr w:type="spellStart"/>
      <w:r w:rsidRPr="00AF3F17">
        <w:rPr>
          <w:rFonts w:cstheme="minorHAnsi"/>
          <w:sz w:val="28"/>
          <w:szCs w:val="32"/>
        </w:rPr>
        <w:t>Ea</w:t>
      </w:r>
      <w:proofErr w:type="spellEnd"/>
      <w:r w:rsidRPr="00AF3F17">
        <w:rPr>
          <w:rFonts w:cstheme="minorHAnsi"/>
          <w:sz w:val="28"/>
          <w:szCs w:val="32"/>
        </w:rPr>
        <w:t xml:space="preserve"> otevřel ústa svá a pravil takto ke mně, služebníku svému: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‚Takto ty budeš mluviti k nim: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Poznal jsem, že </w:t>
      </w:r>
      <w:proofErr w:type="spellStart"/>
      <w:r w:rsidRPr="00AF3F17">
        <w:rPr>
          <w:rFonts w:cstheme="minorHAnsi"/>
          <w:sz w:val="28"/>
          <w:szCs w:val="32"/>
        </w:rPr>
        <w:t>Enlil</w:t>
      </w:r>
      <w:proofErr w:type="spellEnd"/>
      <w:r w:rsidRPr="00AF3F17">
        <w:rPr>
          <w:rFonts w:cstheme="minorHAnsi"/>
          <w:sz w:val="28"/>
          <w:szCs w:val="32"/>
        </w:rPr>
        <w:t xml:space="preserve"> ke mně nenávist pojal.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Nechci již bydliti ve vašem městě.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Na půdu </w:t>
      </w:r>
      <w:proofErr w:type="spellStart"/>
      <w:r w:rsidRPr="00AF3F17">
        <w:rPr>
          <w:rFonts w:cstheme="minorHAnsi"/>
          <w:sz w:val="28"/>
          <w:szCs w:val="32"/>
        </w:rPr>
        <w:t>Enlilovu</w:t>
      </w:r>
      <w:proofErr w:type="spellEnd"/>
      <w:r w:rsidRPr="00AF3F17">
        <w:rPr>
          <w:rFonts w:cstheme="minorHAnsi"/>
          <w:sz w:val="28"/>
          <w:szCs w:val="32"/>
        </w:rPr>
        <w:t xml:space="preserve"> již nohy své položit nechci.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Na okeán se pustím a s </w:t>
      </w:r>
      <w:proofErr w:type="spellStart"/>
      <w:r w:rsidRPr="00AF3F17">
        <w:rPr>
          <w:rFonts w:cstheme="minorHAnsi"/>
          <w:sz w:val="28"/>
          <w:szCs w:val="32"/>
        </w:rPr>
        <w:t>Eou</w:t>
      </w:r>
      <w:proofErr w:type="spellEnd"/>
      <w:r w:rsidRPr="00AF3F17">
        <w:rPr>
          <w:rFonts w:cstheme="minorHAnsi"/>
          <w:sz w:val="28"/>
          <w:szCs w:val="32"/>
        </w:rPr>
        <w:t xml:space="preserve">, pánem svým, bydliti budu. </w:t>
      </w:r>
    </w:p>
    <w:p w:rsidR="00394441" w:rsidRPr="00AF3F17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On na vás sešle déšť hojnosti,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skrýše ptáků, ryb skrýše, půda ponese úrodu hojnou.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lastRenderedPageBreak/>
        <w:t xml:space="preserve">Zrána luskům dá dštít, večer pak pšenici.‘ </w:t>
      </w:r>
    </w:p>
    <w:p w:rsidR="00AF640A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Jakmile zazářil první třpyt jitra, </w:t>
      </w:r>
    </w:p>
    <w:p w:rsidR="00394441" w:rsidRPr="00AF3F17" w:rsidRDefault="00394441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>zem celá se ke mně shromáždila.</w:t>
      </w:r>
    </w:p>
    <w:p w:rsidR="00AF640A" w:rsidRPr="00AF640A" w:rsidRDefault="00AF640A" w:rsidP="00AF640A">
      <w:pPr>
        <w:spacing w:after="0"/>
        <w:rPr>
          <w:rFonts w:cstheme="minorHAnsi"/>
          <w:sz w:val="30"/>
          <w:szCs w:val="32"/>
        </w:rPr>
      </w:pPr>
      <w:r>
        <w:rPr>
          <w:rFonts w:cstheme="minorHAnsi"/>
          <w:sz w:val="30"/>
          <w:szCs w:val="32"/>
        </w:rPr>
        <w:t>(…)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Po šest dnů a nocí sedm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burácel vítr a potopa s bouří pokryla zem.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A když sedmý nadešel den, jižní vítr zastavil potopu i boj,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jejž bojoval jak šiky vojsk.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Uklidnilo se moře, zmlkla bouře, potopa ustala.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Na počasí jsem se díval, všude zavládlo ticho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a všechno lidstvo v bahno se proměnilo.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Jak střecha rovný se prostíral močál.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Poklop jsem otevřel a na mou tvář dopadl paprsek světla.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Poklek jsem, </w:t>
      </w:r>
      <w:proofErr w:type="spellStart"/>
      <w:r w:rsidRPr="00AF3F17">
        <w:rPr>
          <w:rFonts w:cstheme="minorHAnsi"/>
          <w:sz w:val="28"/>
          <w:szCs w:val="32"/>
        </w:rPr>
        <w:t>used</w:t>
      </w:r>
      <w:proofErr w:type="spellEnd"/>
      <w:r w:rsidRPr="00AF3F17">
        <w:rPr>
          <w:rFonts w:cstheme="minorHAnsi"/>
          <w:sz w:val="28"/>
          <w:szCs w:val="32"/>
        </w:rPr>
        <w:t xml:space="preserve"> a zaplakal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a po mé tváři kanuly slzy.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Břehy jsem vyhlížel v obzoru moře.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Za dvakrát dvanácte dvouhodin ostrov se vynořil.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Na hoře </w:t>
      </w:r>
      <w:proofErr w:type="spellStart"/>
      <w:r w:rsidRPr="00AF3F17">
        <w:rPr>
          <w:rFonts w:cstheme="minorHAnsi"/>
          <w:sz w:val="28"/>
          <w:szCs w:val="32"/>
        </w:rPr>
        <w:t>Nisir</w:t>
      </w:r>
      <w:proofErr w:type="spellEnd"/>
      <w:r w:rsidRPr="00AF3F17">
        <w:rPr>
          <w:rFonts w:cstheme="minorHAnsi"/>
          <w:sz w:val="28"/>
          <w:szCs w:val="32"/>
        </w:rPr>
        <w:t xml:space="preserve"> má loď přistála. </w:t>
      </w:r>
    </w:p>
    <w:p w:rsidR="00AF3F17" w:rsidRPr="00AF3F17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A hora </w:t>
      </w:r>
      <w:proofErr w:type="spellStart"/>
      <w:r w:rsidRPr="00AF3F17">
        <w:rPr>
          <w:rFonts w:cstheme="minorHAnsi"/>
          <w:sz w:val="28"/>
          <w:szCs w:val="32"/>
        </w:rPr>
        <w:t>Nisir</w:t>
      </w:r>
      <w:proofErr w:type="spellEnd"/>
      <w:r w:rsidRPr="00AF3F17">
        <w:rPr>
          <w:rFonts w:cstheme="minorHAnsi"/>
          <w:sz w:val="28"/>
          <w:szCs w:val="32"/>
        </w:rPr>
        <w:t xml:space="preserve"> loď držela, nedovolujíc, aby zakolísala.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Den první, den druhý hora </w:t>
      </w:r>
      <w:proofErr w:type="spellStart"/>
      <w:r w:rsidRPr="00AF3F17">
        <w:rPr>
          <w:rFonts w:cstheme="minorHAnsi"/>
          <w:sz w:val="28"/>
          <w:szCs w:val="32"/>
        </w:rPr>
        <w:t>Nisir</w:t>
      </w:r>
      <w:proofErr w:type="spellEnd"/>
      <w:r w:rsidRPr="00AF3F17">
        <w:rPr>
          <w:rFonts w:cstheme="minorHAnsi"/>
          <w:sz w:val="28"/>
          <w:szCs w:val="32"/>
        </w:rPr>
        <w:t xml:space="preserve"> loď držela, nedovolujíc, aby zakolísala.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Den třetí i čtvrtý hora </w:t>
      </w:r>
      <w:proofErr w:type="spellStart"/>
      <w:r w:rsidRPr="00AF3F17">
        <w:rPr>
          <w:rFonts w:cstheme="minorHAnsi"/>
          <w:sz w:val="28"/>
          <w:szCs w:val="32"/>
        </w:rPr>
        <w:t>Nisir</w:t>
      </w:r>
      <w:proofErr w:type="spellEnd"/>
      <w:r w:rsidRPr="00AF3F17">
        <w:rPr>
          <w:rFonts w:cstheme="minorHAnsi"/>
          <w:sz w:val="28"/>
          <w:szCs w:val="32"/>
        </w:rPr>
        <w:t xml:space="preserve"> loď držela, nedovolujíc, aby zakolísala.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Pátý i šestý den hora </w:t>
      </w:r>
      <w:proofErr w:type="spellStart"/>
      <w:r w:rsidRPr="00AF3F17">
        <w:rPr>
          <w:rFonts w:cstheme="minorHAnsi"/>
          <w:sz w:val="28"/>
          <w:szCs w:val="32"/>
        </w:rPr>
        <w:t>Nisir</w:t>
      </w:r>
      <w:proofErr w:type="spellEnd"/>
      <w:r w:rsidRPr="00AF3F17">
        <w:rPr>
          <w:rFonts w:cstheme="minorHAnsi"/>
          <w:sz w:val="28"/>
          <w:szCs w:val="32"/>
        </w:rPr>
        <w:t xml:space="preserve"> loď držela pevně, nedovolujíc, aby zakolísala.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A když sedmý den nadešel,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holubici jsem vyslal a volně pustil ven.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Vylétla holubice, však zpět se zas navrátila,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neboť nebylo místa, kde spočinout by mohla, a přilétla zpět.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Vlaštovku jsem vyslal a volně pustil.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Vylétla vlaštovka, však zpět se zas navrátila,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neboť nebylo místa, kde spočinout by mohla, a přilétla nazpět.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Havrana jsem vyslal a volně pustil. </w:t>
      </w:r>
    </w:p>
    <w:p w:rsidR="00AF640A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 xml:space="preserve">Vylétl havran a spatřil opadávající vody. </w:t>
      </w:r>
    </w:p>
    <w:p w:rsidR="00AF3F17" w:rsidRDefault="00AF3F17" w:rsidP="00AF640A">
      <w:pPr>
        <w:spacing w:after="0"/>
        <w:rPr>
          <w:rFonts w:cstheme="minorHAnsi"/>
          <w:sz w:val="28"/>
          <w:szCs w:val="32"/>
        </w:rPr>
      </w:pPr>
      <w:r w:rsidRPr="00AF3F17">
        <w:rPr>
          <w:rFonts w:cstheme="minorHAnsi"/>
          <w:sz w:val="28"/>
          <w:szCs w:val="32"/>
        </w:rPr>
        <w:t>Hledá, poletuje, kráká, zpět se však nevrátil.</w:t>
      </w:r>
    </w:p>
    <w:p w:rsidR="00681A43" w:rsidRPr="00681A43" w:rsidRDefault="00681A43" w:rsidP="00681A43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681A43">
        <w:rPr>
          <w:rFonts w:asciiTheme="minorHAnsi" w:hAnsiTheme="minorHAnsi"/>
          <w:i/>
          <w:sz w:val="28"/>
          <w:szCs w:val="28"/>
        </w:rPr>
        <w:lastRenderedPageBreak/>
        <w:t>O čem tato část pojednává? Znali jste tento příběh už dříve? Odkud? Co to dokazuje?</w:t>
      </w:r>
    </w:p>
    <w:p w:rsidR="00681A43" w:rsidRPr="00681A43" w:rsidRDefault="00681A43" w:rsidP="00681A43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681A43">
        <w:rPr>
          <w:rFonts w:asciiTheme="minorHAnsi" w:hAnsiTheme="minorHAnsi"/>
          <w:i/>
          <w:sz w:val="28"/>
          <w:szCs w:val="28"/>
        </w:rPr>
        <w:t>Doložte na této ukázce charakteristiku eposu jako žánru.</w:t>
      </w:r>
    </w:p>
    <w:p w:rsidR="00681A43" w:rsidRDefault="00681A43" w:rsidP="00681A43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 w:rsidRPr="00681A43">
        <w:rPr>
          <w:rFonts w:asciiTheme="minorHAnsi" w:hAnsiTheme="minorHAnsi"/>
          <w:i/>
          <w:sz w:val="28"/>
          <w:szCs w:val="28"/>
        </w:rPr>
        <w:t xml:space="preserve">Porovnejte popis události v Eposu o </w:t>
      </w:r>
      <w:proofErr w:type="spellStart"/>
      <w:r w:rsidRPr="00681A43">
        <w:rPr>
          <w:rFonts w:asciiTheme="minorHAnsi" w:hAnsiTheme="minorHAnsi"/>
          <w:i/>
          <w:sz w:val="28"/>
          <w:szCs w:val="28"/>
        </w:rPr>
        <w:t>Gilgamešovi</w:t>
      </w:r>
      <w:proofErr w:type="spellEnd"/>
      <w:r w:rsidRPr="00681A43">
        <w:rPr>
          <w:rFonts w:asciiTheme="minorHAnsi" w:hAnsiTheme="minorHAnsi"/>
          <w:i/>
          <w:sz w:val="28"/>
          <w:szCs w:val="28"/>
        </w:rPr>
        <w:t xml:space="preserve"> s</w:t>
      </w:r>
      <w:r w:rsidR="00FA4C3C">
        <w:rPr>
          <w:rFonts w:asciiTheme="minorHAnsi" w:hAnsiTheme="minorHAnsi"/>
          <w:i/>
          <w:sz w:val="28"/>
          <w:szCs w:val="28"/>
        </w:rPr>
        <w:t xml:space="preserve"> následujícím </w:t>
      </w:r>
      <w:r w:rsidRPr="00681A43">
        <w:rPr>
          <w:rFonts w:asciiTheme="minorHAnsi" w:hAnsiTheme="minorHAnsi"/>
          <w:i/>
          <w:sz w:val="28"/>
          <w:szCs w:val="28"/>
        </w:rPr>
        <w:t>popisem stejné události v jiném starověkém (mladším) díle. Naleznete shody? O čem to svědčí?</w:t>
      </w:r>
      <w:r>
        <w:rPr>
          <w:rFonts w:asciiTheme="minorHAnsi" w:hAnsiTheme="minorHAnsi"/>
          <w:i/>
          <w:sz w:val="28"/>
          <w:szCs w:val="28"/>
        </w:rPr>
        <w:t xml:space="preserve"> </w:t>
      </w:r>
    </w:p>
    <w:p w:rsidR="00681A43" w:rsidRPr="00681A43" w:rsidRDefault="00681A43" w:rsidP="00681A43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Z které části</w:t>
      </w:r>
      <w:r w:rsidR="00FA4C3C">
        <w:rPr>
          <w:rFonts w:asciiTheme="minorHAnsi" w:hAnsiTheme="minorHAnsi"/>
          <w:i/>
          <w:sz w:val="28"/>
          <w:szCs w:val="28"/>
        </w:rPr>
        <w:t xml:space="preserve"> onoho</w:t>
      </w:r>
      <w:r>
        <w:rPr>
          <w:rFonts w:asciiTheme="minorHAnsi" w:hAnsiTheme="minorHAnsi"/>
          <w:i/>
          <w:sz w:val="28"/>
          <w:szCs w:val="28"/>
        </w:rPr>
        <w:t xml:space="preserve"> starověkého díla</w:t>
      </w:r>
      <w:r w:rsidR="00FA4C3C" w:rsidRPr="00FA4C3C">
        <w:rPr>
          <w:rFonts w:asciiTheme="minorHAnsi" w:hAnsiTheme="minorHAnsi"/>
          <w:i/>
          <w:sz w:val="28"/>
          <w:szCs w:val="28"/>
        </w:rPr>
        <w:t xml:space="preserve"> </w:t>
      </w:r>
      <w:r w:rsidR="00FA4C3C">
        <w:rPr>
          <w:rFonts w:asciiTheme="minorHAnsi" w:hAnsiTheme="minorHAnsi"/>
          <w:i/>
          <w:sz w:val="28"/>
          <w:szCs w:val="28"/>
        </w:rPr>
        <w:t>tato druhá ukázka pochází?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I řekl Bůh Noemu: „Rozhodl jsem se skoncovat se vším tvorstvem, neboť země je plná lidského násilí. Zahladím je i se zemí.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 xml:space="preserve">Udělej si archu z </w:t>
      </w:r>
      <w:proofErr w:type="spellStart"/>
      <w:r w:rsidRPr="00E74FB9">
        <w:rPr>
          <w:rFonts w:eastAsia="Times New Roman" w:cs="Times New Roman"/>
          <w:sz w:val="28"/>
          <w:szCs w:val="28"/>
          <w:lang w:eastAsia="cs-CZ"/>
        </w:rPr>
        <w:t>goferového</w:t>
      </w:r>
      <w:proofErr w:type="spellEnd"/>
      <w:r w:rsidRPr="00E74FB9">
        <w:rPr>
          <w:rFonts w:eastAsia="Times New Roman" w:cs="Times New Roman"/>
          <w:sz w:val="28"/>
          <w:szCs w:val="28"/>
          <w:lang w:eastAsia="cs-CZ"/>
        </w:rPr>
        <w:t xml:space="preserve"> dřeva. V arše uděláš komůrky a vysmolíš ji uvnitř i zvenčí smolou.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A uděláš ji takto: Délka archy bude tři sta loket, šířka padesát loket a výška třicet loket.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Archa bude mít světlík; na loket odshora jej ukončíš a do boku archy vsadíš dveře. Uděláš v ní spodní, druhé i třetí patro.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Hle, já uvedu potopu, vody na zemi, a zahladím tak zpod nebe všechno tvorstvo, v němž je duch života. Všechno, co je na zemi, zhyne.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S tebou však učiním smlouvu. Vejdeš do archy a s tebou tvoji synové, tvá žena i ženy tvých synů.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A ze všeho, co je živé, ze všeho tvorstva, uvedeš vždy po páru do archy, aby s tebou zůstali naživu; samec a samice to budou.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(…)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 xml:space="preserve">V šestistém roce života </w:t>
      </w:r>
      <w:proofErr w:type="spellStart"/>
      <w:r w:rsidRPr="00E74FB9">
        <w:rPr>
          <w:rFonts w:eastAsia="Times New Roman" w:cs="Times New Roman"/>
          <w:sz w:val="28"/>
          <w:szCs w:val="28"/>
          <w:lang w:eastAsia="cs-CZ"/>
        </w:rPr>
        <w:t>Noeho</w:t>
      </w:r>
      <w:proofErr w:type="spellEnd"/>
      <w:r w:rsidRPr="00E74FB9">
        <w:rPr>
          <w:rFonts w:eastAsia="Times New Roman" w:cs="Times New Roman"/>
          <w:sz w:val="28"/>
          <w:szCs w:val="28"/>
          <w:lang w:eastAsia="cs-CZ"/>
        </w:rPr>
        <w:t>, sedmnáctý den druhého měsíce, se provalily všechny prameny obrovské propastné tůně a nebeské propusti se otevřely.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Nad zemí se strhl lijavec a trval čtyřicet dní a čtyřicet nocí.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(…)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Potopa na zemi trvala čtyřicet dní, vod přibývalo, až nadnesly archu, takže se zdvihla od země.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Vody zmohutněly a stále jich na zemi přibývalo. Archa plula po hladině vod.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lastRenderedPageBreak/>
        <w:t>Vody na zemi převelice zmohutněly, až přikryly všechny vysoké hory, které jsou pod nebesy.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Do výšky patnácti loket vystoupily vody, když byly přikryty hory.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A zahynulo všechno tvorstvo, které se na zemi pohybuje, ptactvo, dobytek i zvěř a také všechna na zemi se hemžící havěť, i každý člověk. </w:t>
      </w:r>
    </w:p>
    <w:p w:rsidR="00E74FB9" w:rsidRPr="00E74FB9" w:rsidRDefault="001B4E74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>
        <w:rPr>
          <w:rFonts w:eastAsia="Times New Roman" w:cs="Times New Roman"/>
          <w:sz w:val="28"/>
          <w:szCs w:val="28"/>
          <w:lang w:eastAsia="cs-CZ"/>
        </w:rPr>
        <w:t>(…)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Když pak přešlo čtyřicet dnů, otevřel Noe v arše okno, které udělal, a vypustil krkavce; ten vylétával a vracel se, dokud se vody na zemi nevysušily.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Pak vypustil holubici, kterou měl u sebe, aby viděl, zda vody z povrchu země ustoupily.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Holubice však nenalezla místečka, kde by její noha mohla spočinout, a vrátila se k němu do archy, neboť vody dosud pokrývaly povrch celé země. Vztáhl tedy ruku, vzal ji a vnesl ji k sobě do archy.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Čekal ještě dalších sedm dní a znovu vypustil holubici z archy.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A holubice k němu v době večerní přilétla, a hle, měla v zobáčku čerstvý olivový lístek. Tak Noe poznal, že vody ze země ustoupily.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Čekal ještě dalších sedm dní a opět vypustil holubici; už se však k němu zpátky nevrátila.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Léta šestistého prvého, první den prvního měsíce, začaly vody na zemi vysychat. Tu Noe odsunul příklop archy a spatřil, že povrch země osychá. </w:t>
      </w:r>
    </w:p>
    <w:p w:rsidR="00E74FB9" w:rsidRPr="00E74FB9" w:rsidRDefault="00E74FB9" w:rsidP="004B3B84">
      <w:pPr>
        <w:shd w:val="clear" w:color="auto" w:fill="FFFFFF" w:themeFill="background1"/>
        <w:spacing w:after="0"/>
        <w:jc w:val="both"/>
        <w:rPr>
          <w:rFonts w:eastAsia="Times New Roman" w:cs="Times New Roman"/>
          <w:sz w:val="28"/>
          <w:szCs w:val="28"/>
          <w:lang w:eastAsia="cs-CZ"/>
        </w:rPr>
      </w:pPr>
      <w:r w:rsidRPr="00E74FB9">
        <w:rPr>
          <w:rFonts w:eastAsia="Times New Roman" w:cs="Times New Roman"/>
          <w:sz w:val="28"/>
          <w:szCs w:val="28"/>
          <w:lang w:eastAsia="cs-CZ"/>
        </w:rPr>
        <w:t>Dvacátého sedmého dne druhého měsíce byla již země suchá.</w:t>
      </w:r>
    </w:p>
    <w:p w:rsidR="00E74FB9" w:rsidRDefault="00E74FB9" w:rsidP="00681A43">
      <w:pPr>
        <w:shd w:val="clear" w:color="auto" w:fill="FFFFFF"/>
        <w:jc w:val="right"/>
        <w:rPr>
          <w:rFonts w:cstheme="minorHAnsi"/>
          <w:i/>
          <w:sz w:val="28"/>
          <w:szCs w:val="32"/>
        </w:rPr>
      </w:pPr>
      <w:r w:rsidRPr="00681A43">
        <w:rPr>
          <w:rFonts w:cstheme="minorHAnsi"/>
          <w:i/>
          <w:sz w:val="28"/>
          <w:szCs w:val="32"/>
        </w:rPr>
        <w:t xml:space="preserve">(Český ekumenický překlad </w:t>
      </w:r>
      <w:proofErr w:type="spellStart"/>
      <w:r w:rsidR="00681A43">
        <w:rPr>
          <w:rFonts w:cstheme="minorHAnsi"/>
          <w:i/>
          <w:sz w:val="28"/>
          <w:szCs w:val="32"/>
        </w:rPr>
        <w:t>xxxxx</w:t>
      </w:r>
      <w:proofErr w:type="spellEnd"/>
      <w:r w:rsidRPr="00681A43">
        <w:rPr>
          <w:rFonts w:cstheme="minorHAnsi"/>
          <w:i/>
          <w:sz w:val="28"/>
          <w:szCs w:val="32"/>
        </w:rPr>
        <w:t>)</w:t>
      </w:r>
    </w:p>
    <w:p w:rsidR="001B4E74" w:rsidRDefault="001B4E74" w:rsidP="00681A43">
      <w:pPr>
        <w:shd w:val="clear" w:color="auto" w:fill="FFFFFF"/>
        <w:jc w:val="right"/>
        <w:rPr>
          <w:rFonts w:cstheme="minorHAnsi"/>
          <w:i/>
          <w:sz w:val="28"/>
          <w:szCs w:val="32"/>
        </w:rPr>
      </w:pPr>
    </w:p>
    <w:p w:rsidR="001B4E74" w:rsidRPr="001B4E74" w:rsidRDefault="001B4E74" w:rsidP="001B4E74">
      <w:pPr>
        <w:pStyle w:val="Normlnweb"/>
        <w:spacing w:line="252" w:lineRule="auto"/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</w:pPr>
      <w:r w:rsidRPr="001B4E74">
        <w:rPr>
          <w:rFonts w:asciiTheme="minorHAnsi" w:hAnsiTheme="minorHAnsi"/>
          <w:color w:val="FFFFFF" w:themeColor="background1"/>
          <w:sz w:val="28"/>
          <w:szCs w:val="28"/>
          <w:highlight w:val="darkMagenta"/>
        </w:rPr>
        <w:t>Otázka na závěr:</w:t>
      </w:r>
    </w:p>
    <w:p w:rsidR="00681A43" w:rsidRDefault="00FA4C3C" w:rsidP="00FA4C3C">
      <w:pPr>
        <w:pStyle w:val="Normlnweb"/>
        <w:numPr>
          <w:ilvl w:val="0"/>
          <w:numId w:val="5"/>
        </w:numPr>
        <w:spacing w:line="360" w:lineRule="auto"/>
        <w:contextualSpacing/>
        <w:jc w:val="both"/>
        <w:rPr>
          <w:rFonts w:cstheme="minorHAnsi"/>
          <w:b/>
          <w:sz w:val="32"/>
          <w:szCs w:val="32"/>
        </w:rPr>
      </w:pPr>
      <w:r w:rsidRPr="00FA4C3C">
        <w:rPr>
          <w:rFonts w:asciiTheme="minorHAnsi" w:hAnsiTheme="minorHAnsi"/>
          <w:i/>
          <w:sz w:val="28"/>
          <w:szCs w:val="28"/>
        </w:rPr>
        <w:t xml:space="preserve">Posuďte aktuálnost Eposu o </w:t>
      </w:r>
      <w:proofErr w:type="spellStart"/>
      <w:r w:rsidRPr="00FA4C3C">
        <w:rPr>
          <w:rFonts w:asciiTheme="minorHAnsi" w:hAnsiTheme="minorHAnsi"/>
          <w:i/>
          <w:sz w:val="28"/>
          <w:szCs w:val="28"/>
        </w:rPr>
        <w:t>Gilgamešovi</w:t>
      </w:r>
      <w:proofErr w:type="spellEnd"/>
      <w:r w:rsidRPr="00FA4C3C">
        <w:rPr>
          <w:rFonts w:asciiTheme="minorHAnsi" w:hAnsiTheme="minorHAnsi"/>
          <w:i/>
          <w:sz w:val="28"/>
          <w:szCs w:val="28"/>
        </w:rPr>
        <w:t>? Které otázky dodnes člověka zajímají? Co člověk potřebuje ke štěstí a spokojenosti?</w:t>
      </w:r>
      <w:bookmarkStart w:id="0" w:name="_GoBack"/>
      <w:bookmarkEnd w:id="0"/>
    </w:p>
    <w:sectPr w:rsidR="00681A4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8C" w:rsidRDefault="00A0278C" w:rsidP="00A74887">
      <w:pPr>
        <w:spacing w:after="0" w:line="240" w:lineRule="auto"/>
      </w:pPr>
      <w:r>
        <w:separator/>
      </w:r>
    </w:p>
  </w:endnote>
  <w:endnote w:type="continuationSeparator" w:id="0">
    <w:p w:rsidR="00A0278C" w:rsidRDefault="00A0278C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87" w:rsidRDefault="008B2AA7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A74887">
          <w:t>- </w:t>
        </w:r>
        <w:r w:rsidR="00A74887">
          <w:fldChar w:fldCharType="begin"/>
        </w:r>
        <w:r w:rsidR="00A74887">
          <w:instrText>PAGE   \* MERGEFORMAT</w:instrText>
        </w:r>
        <w:r w:rsidR="00A74887">
          <w:fldChar w:fldCharType="separate"/>
        </w:r>
        <w:r>
          <w:rPr>
            <w:noProof/>
          </w:rPr>
          <w:t>6</w:t>
        </w:r>
        <w:r w:rsidR="00A74887">
          <w:fldChar w:fldCharType="end"/>
        </w:r>
        <w:r w:rsidR="00A74887">
          <w:t> -</w:t>
        </w:r>
      </w:sdtContent>
    </w:sdt>
  </w:p>
  <w:p w:rsidR="00A74887" w:rsidRDefault="00A74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8C" w:rsidRDefault="00A0278C" w:rsidP="00A74887">
      <w:pPr>
        <w:spacing w:after="0" w:line="240" w:lineRule="auto"/>
      </w:pPr>
      <w:r>
        <w:separator/>
      </w:r>
    </w:p>
  </w:footnote>
  <w:footnote w:type="continuationSeparator" w:id="0">
    <w:p w:rsidR="00A0278C" w:rsidRDefault="00A0278C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887" w:rsidRDefault="00A74887">
    <w:pPr>
      <w:pStyle w:val="Zhlav"/>
    </w:pPr>
    <w:r>
      <w:rPr>
        <w:noProof/>
        <w:lang w:eastAsia="cs-CZ"/>
      </w:rPr>
      <w:drawing>
        <wp:inline distT="0" distB="0" distL="0" distR="0" wp14:anchorId="51E7EE79" wp14:editId="49B488F3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FDA"/>
    <w:multiLevelType w:val="hybridMultilevel"/>
    <w:tmpl w:val="B114E3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B544513"/>
    <w:multiLevelType w:val="singleLevel"/>
    <w:tmpl w:val="372E3102"/>
    <w:lvl w:ilvl="0">
      <w:start w:val="3"/>
      <w:numFmt w:val="decimal"/>
      <w:lvlText w:val="(%1)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EC64B9"/>
    <w:multiLevelType w:val="singleLevel"/>
    <w:tmpl w:val="02C81BC2"/>
    <w:lvl w:ilvl="0">
      <w:start w:val="1"/>
      <w:numFmt w:val="decimal"/>
      <w:lvlText w:val="(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5F46399E"/>
    <w:multiLevelType w:val="hybridMultilevel"/>
    <w:tmpl w:val="926E2620"/>
    <w:lvl w:ilvl="0" w:tplc="1DC8C8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BB26B9"/>
    <w:multiLevelType w:val="hybridMultilevel"/>
    <w:tmpl w:val="8E3881E0"/>
    <w:lvl w:ilvl="0" w:tplc="040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87"/>
    <w:rsid w:val="00071CA5"/>
    <w:rsid w:val="00121685"/>
    <w:rsid w:val="001B4E74"/>
    <w:rsid w:val="001C01E8"/>
    <w:rsid w:val="001D5006"/>
    <w:rsid w:val="00221D8D"/>
    <w:rsid w:val="00240326"/>
    <w:rsid w:val="00251261"/>
    <w:rsid w:val="00257171"/>
    <w:rsid w:val="0031214C"/>
    <w:rsid w:val="0031421C"/>
    <w:rsid w:val="003540A0"/>
    <w:rsid w:val="00394441"/>
    <w:rsid w:val="003D23C6"/>
    <w:rsid w:val="003F78CB"/>
    <w:rsid w:val="004B3B84"/>
    <w:rsid w:val="00536E75"/>
    <w:rsid w:val="00564552"/>
    <w:rsid w:val="00570A8A"/>
    <w:rsid w:val="00594CDA"/>
    <w:rsid w:val="005A7997"/>
    <w:rsid w:val="005C252A"/>
    <w:rsid w:val="005C5D5F"/>
    <w:rsid w:val="00657161"/>
    <w:rsid w:val="00667E94"/>
    <w:rsid w:val="00672389"/>
    <w:rsid w:val="00681A43"/>
    <w:rsid w:val="006B21B5"/>
    <w:rsid w:val="006B486A"/>
    <w:rsid w:val="006B4C5E"/>
    <w:rsid w:val="006C446A"/>
    <w:rsid w:val="006C5D5A"/>
    <w:rsid w:val="006D52EF"/>
    <w:rsid w:val="006F1826"/>
    <w:rsid w:val="006F1FBB"/>
    <w:rsid w:val="0071639A"/>
    <w:rsid w:val="00756E89"/>
    <w:rsid w:val="00767EB4"/>
    <w:rsid w:val="007866C9"/>
    <w:rsid w:val="007D16CA"/>
    <w:rsid w:val="007D3C0B"/>
    <w:rsid w:val="007F7266"/>
    <w:rsid w:val="008B2AA7"/>
    <w:rsid w:val="008C204A"/>
    <w:rsid w:val="008C778E"/>
    <w:rsid w:val="009025A4"/>
    <w:rsid w:val="009359AF"/>
    <w:rsid w:val="009640BE"/>
    <w:rsid w:val="009C2CBB"/>
    <w:rsid w:val="009D3C83"/>
    <w:rsid w:val="00A0278C"/>
    <w:rsid w:val="00A36C57"/>
    <w:rsid w:val="00A461C4"/>
    <w:rsid w:val="00A74887"/>
    <w:rsid w:val="00A96B67"/>
    <w:rsid w:val="00A9789A"/>
    <w:rsid w:val="00AF3F17"/>
    <w:rsid w:val="00AF640A"/>
    <w:rsid w:val="00B20A2B"/>
    <w:rsid w:val="00B33DAC"/>
    <w:rsid w:val="00B6541D"/>
    <w:rsid w:val="00BC13F9"/>
    <w:rsid w:val="00BC6EF9"/>
    <w:rsid w:val="00BD4BB5"/>
    <w:rsid w:val="00BE27F9"/>
    <w:rsid w:val="00CA39A9"/>
    <w:rsid w:val="00CB2DA3"/>
    <w:rsid w:val="00CD0359"/>
    <w:rsid w:val="00D2536E"/>
    <w:rsid w:val="00D879E9"/>
    <w:rsid w:val="00DB73CE"/>
    <w:rsid w:val="00E009BB"/>
    <w:rsid w:val="00E74FB9"/>
    <w:rsid w:val="00E93983"/>
    <w:rsid w:val="00F14160"/>
    <w:rsid w:val="00F2312D"/>
    <w:rsid w:val="00FA3DFF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74FB9"/>
  </w:style>
  <w:style w:type="character" w:customStyle="1" w:styleId="versenumber">
    <w:name w:val="versenumber"/>
    <w:basedOn w:val="Standardnpsmoodstavce"/>
    <w:rsid w:val="00E74F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4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B654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654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unhideWhenUsed/>
    <w:rsid w:val="00B6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2512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142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1CA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E74FB9"/>
  </w:style>
  <w:style w:type="character" w:customStyle="1" w:styleId="versenumber">
    <w:name w:val="versenumber"/>
    <w:basedOn w:val="Standardnpsmoodstavce"/>
    <w:rsid w:val="00E74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1898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keywords>DUM</cp:keywords>
  <cp:lastModifiedBy>Jana Dejmková</cp:lastModifiedBy>
  <cp:revision>11</cp:revision>
  <dcterms:created xsi:type="dcterms:W3CDTF">2013-08-01T16:33:00Z</dcterms:created>
  <dcterms:modified xsi:type="dcterms:W3CDTF">2014-08-07T10:06:00Z</dcterms:modified>
</cp:coreProperties>
</file>